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F1BDA" w:rsidRDefault="000F1BDA">
      <w:pPr>
        <w:jc w:val="center"/>
        <w:rPr>
          <w:sz w:val="42"/>
        </w:rPr>
      </w:pPr>
      <w:bookmarkStart w:id="0" w:name="_GoBack"/>
      <w:bookmarkEnd w:id="0"/>
    </w:p>
    <w:p w:rsidR="000F1BDA" w:rsidRDefault="000F1BDA">
      <w:pPr>
        <w:jc w:val="center"/>
        <w:rPr>
          <w:sz w:val="42"/>
        </w:rPr>
      </w:pPr>
    </w:p>
    <w:p w:rsidR="000F1BDA" w:rsidRDefault="000F1BDA">
      <w:pPr>
        <w:jc w:val="center"/>
        <w:rPr>
          <w:sz w:val="42"/>
        </w:rPr>
      </w:pPr>
    </w:p>
    <w:p w:rsidR="000F1BDA" w:rsidRDefault="000F1BDA">
      <w:pPr>
        <w:jc w:val="center"/>
        <w:rPr>
          <w:sz w:val="42"/>
        </w:rPr>
      </w:pPr>
    </w:p>
    <w:p w:rsidR="000F1BDA" w:rsidRDefault="000F1BDA">
      <w:pPr>
        <w:jc w:val="center"/>
        <w:rPr>
          <w:sz w:val="42"/>
        </w:rPr>
      </w:pPr>
    </w:p>
    <w:p w:rsidR="000F1BDA" w:rsidRDefault="000F1BDA">
      <w:pPr>
        <w:jc w:val="center"/>
        <w:rPr>
          <w:sz w:val="32"/>
        </w:rPr>
      </w:pPr>
      <w:r>
        <w:rPr>
          <w:sz w:val="42"/>
        </w:rPr>
        <w:t>Dīķu naktssikspārņu monitorings NATURA 2000 vietās</w:t>
      </w:r>
    </w:p>
    <w:p w:rsidR="000F1BDA" w:rsidRDefault="000F1BDA">
      <w:pPr>
        <w:jc w:val="center"/>
        <w:rPr>
          <w:sz w:val="32"/>
        </w:rPr>
      </w:pPr>
    </w:p>
    <w:p w:rsidR="000F1BDA" w:rsidRDefault="000F1BDA">
      <w:pPr>
        <w:jc w:val="center"/>
        <w:rPr>
          <w:b/>
          <w:bCs/>
        </w:rPr>
      </w:pPr>
    </w:p>
    <w:p w:rsidR="000F1BDA" w:rsidRDefault="000F1BDA">
      <w:pPr>
        <w:jc w:val="center"/>
        <w:rPr>
          <w:b/>
          <w:bCs/>
        </w:rPr>
      </w:pPr>
    </w:p>
    <w:p w:rsidR="000F1BDA" w:rsidRDefault="000F1BDA">
      <w:pPr>
        <w:jc w:val="center"/>
        <w:rPr>
          <w:b/>
          <w:bCs/>
        </w:rPr>
      </w:pPr>
    </w:p>
    <w:p w:rsidR="000F1BDA" w:rsidRDefault="000F1BDA">
      <w:pPr>
        <w:jc w:val="center"/>
        <w:rPr>
          <w:b/>
          <w:bCs/>
        </w:rPr>
      </w:pPr>
    </w:p>
    <w:p w:rsidR="000F1BDA" w:rsidRDefault="000F1BDA">
      <w:pPr>
        <w:jc w:val="center"/>
        <w:rPr>
          <w:sz w:val="40"/>
        </w:rPr>
      </w:pPr>
      <w:r>
        <w:rPr>
          <w:b/>
          <w:bCs/>
          <w:sz w:val="36"/>
        </w:rPr>
        <w:t>LĪGUMS Nr. 7.7/152/2014-P</w:t>
      </w:r>
    </w:p>
    <w:p w:rsidR="000F1BDA" w:rsidRDefault="000F1BDA">
      <w:pPr>
        <w:jc w:val="center"/>
        <w:rPr>
          <w:sz w:val="40"/>
        </w:rPr>
      </w:pPr>
    </w:p>
    <w:p w:rsidR="000F1BDA" w:rsidRDefault="000F1BDA">
      <w:pPr>
        <w:jc w:val="center"/>
        <w:rPr>
          <w:sz w:val="32"/>
        </w:rPr>
      </w:pPr>
    </w:p>
    <w:p w:rsidR="000F1BDA" w:rsidRDefault="000F1BDA">
      <w:pPr>
        <w:jc w:val="center"/>
        <w:rPr>
          <w:sz w:val="32"/>
        </w:rPr>
      </w:pPr>
    </w:p>
    <w:p w:rsidR="000F1BDA" w:rsidRDefault="000F1BDA">
      <w:pPr>
        <w:jc w:val="center"/>
        <w:rPr>
          <w:sz w:val="32"/>
        </w:rPr>
      </w:pPr>
    </w:p>
    <w:p w:rsidR="000F1BDA" w:rsidRDefault="000F1BDA">
      <w:pPr>
        <w:jc w:val="center"/>
        <w:rPr>
          <w:sz w:val="32"/>
        </w:rPr>
      </w:pPr>
    </w:p>
    <w:p w:rsidR="000F1BDA" w:rsidRDefault="000F1BDA">
      <w:pPr>
        <w:jc w:val="center"/>
        <w:rPr>
          <w:sz w:val="32"/>
        </w:rPr>
      </w:pPr>
      <w:r>
        <w:rPr>
          <w:sz w:val="32"/>
        </w:rPr>
        <w:t>Atskaite par 2015. gadu</w:t>
      </w:r>
    </w:p>
    <w:p w:rsidR="000F1BDA" w:rsidRDefault="000F1BDA">
      <w:pPr>
        <w:jc w:val="center"/>
        <w:rPr>
          <w:sz w:val="32"/>
        </w:rPr>
      </w:pPr>
    </w:p>
    <w:p w:rsidR="000F1BDA" w:rsidRDefault="000F1BDA">
      <w:pPr>
        <w:jc w:val="center"/>
        <w:rPr>
          <w:sz w:val="32"/>
        </w:rPr>
      </w:pPr>
    </w:p>
    <w:p w:rsidR="000F1BDA" w:rsidRDefault="000F1BDA">
      <w:pPr>
        <w:jc w:val="center"/>
        <w:rPr>
          <w:sz w:val="32"/>
        </w:rPr>
      </w:pPr>
    </w:p>
    <w:p w:rsidR="000F1BDA" w:rsidRDefault="000F1BDA">
      <w:pPr>
        <w:jc w:val="center"/>
        <w:rPr>
          <w:sz w:val="32"/>
        </w:rPr>
      </w:pPr>
    </w:p>
    <w:p w:rsidR="000F1BDA" w:rsidRDefault="000F1BDA">
      <w:pPr>
        <w:jc w:val="center"/>
        <w:rPr>
          <w:sz w:val="32"/>
        </w:rPr>
      </w:pPr>
    </w:p>
    <w:p w:rsidR="000F1BDA" w:rsidRDefault="000F1BDA">
      <w:pPr>
        <w:jc w:val="center"/>
        <w:rPr>
          <w:sz w:val="28"/>
        </w:rPr>
      </w:pPr>
      <w:r>
        <w:rPr>
          <w:sz w:val="28"/>
        </w:rPr>
        <w:t>Gunārs Pētersons</w:t>
      </w:r>
    </w:p>
    <w:p w:rsidR="000F1BDA" w:rsidRDefault="000F1BDA">
      <w:pPr>
        <w:jc w:val="center"/>
        <w:rPr>
          <w:sz w:val="28"/>
        </w:rPr>
      </w:pPr>
    </w:p>
    <w:p w:rsidR="000F1BDA" w:rsidRDefault="000F1BDA">
      <w:pPr>
        <w:jc w:val="center"/>
      </w:pPr>
      <w:r>
        <w:rPr>
          <w:sz w:val="28"/>
        </w:rPr>
        <w:t>SIA „Dabas eksperti”</w:t>
      </w:r>
    </w:p>
    <w:p w:rsidR="000F1BDA" w:rsidRDefault="000F1BDA">
      <w:pPr>
        <w:pStyle w:val="Heading1"/>
        <w:pageBreakBefore/>
        <w:sectPr w:rsidR="000F1BDA">
          <w:pgSz w:w="11906" w:h="16838"/>
          <w:pgMar w:top="1440" w:right="1800" w:bottom="1440" w:left="1800" w:header="720" w:footer="720" w:gutter="0"/>
          <w:cols w:space="720"/>
          <w:docGrid w:linePitch="360"/>
        </w:sectPr>
      </w:pPr>
      <w:bookmarkStart w:id="1" w:name="__RefHeading__13_1019663601"/>
      <w:bookmarkEnd w:id="1"/>
      <w:r>
        <w:lastRenderedPageBreak/>
        <w:t>Saturs</w:t>
      </w:r>
    </w:p>
    <w:p w:rsidR="000F1BDA" w:rsidRDefault="000F1BDA">
      <w:pPr>
        <w:pStyle w:val="TOC1"/>
        <w:tabs>
          <w:tab w:val="right" w:leader="dot" w:pos="8306"/>
        </w:tabs>
      </w:pPr>
      <w:r>
        <w:lastRenderedPageBreak/>
        <w:fldChar w:fldCharType="begin"/>
      </w:r>
      <w:r>
        <w:instrText xml:space="preserve"> TOC </w:instrText>
      </w:r>
      <w:r>
        <w:fldChar w:fldCharType="separate"/>
      </w:r>
      <w:hyperlink w:anchor="__RefHeading__13_1019663601" w:history="1">
        <w:r>
          <w:rPr>
            <w:rStyle w:val="Rdtjasaite"/>
          </w:rPr>
          <w:t>Saturs</w:t>
        </w:r>
        <w:r>
          <w:rPr>
            <w:rStyle w:val="Rdtjasaite"/>
          </w:rPr>
          <w:tab/>
          <w:t>2</w:t>
        </w:r>
      </w:hyperlink>
    </w:p>
    <w:p w:rsidR="000F1BDA" w:rsidRDefault="000F1BDA">
      <w:pPr>
        <w:pStyle w:val="TOC1"/>
        <w:tabs>
          <w:tab w:val="right" w:leader="dot" w:pos="8306"/>
        </w:tabs>
      </w:pPr>
      <w:hyperlink w:anchor="__RefHeading__15_1019663601" w:history="1">
        <w:r>
          <w:rPr>
            <w:rStyle w:val="Rdtjasaite"/>
          </w:rPr>
          <w:t>Ievads</w:t>
        </w:r>
        <w:r>
          <w:rPr>
            <w:rStyle w:val="Rdtjasaite"/>
          </w:rPr>
          <w:tab/>
          <w:t>3</w:t>
        </w:r>
      </w:hyperlink>
    </w:p>
    <w:p w:rsidR="000F1BDA" w:rsidRDefault="000F1BDA">
      <w:pPr>
        <w:pStyle w:val="TOC1"/>
        <w:tabs>
          <w:tab w:val="right" w:leader="dot" w:pos="8306"/>
        </w:tabs>
      </w:pPr>
      <w:hyperlink w:anchor="__RefHeading__17_1019663601" w:history="1">
        <w:r>
          <w:rPr>
            <w:rStyle w:val="Rdtjasaite"/>
          </w:rPr>
          <w:t>Metodes</w:t>
        </w:r>
        <w:r>
          <w:rPr>
            <w:rStyle w:val="Rdtjasaite"/>
          </w:rPr>
          <w:tab/>
          <w:t>3</w:t>
        </w:r>
      </w:hyperlink>
    </w:p>
    <w:p w:rsidR="000F1BDA" w:rsidRDefault="000F1BDA">
      <w:pPr>
        <w:pStyle w:val="TOC2"/>
        <w:tabs>
          <w:tab w:val="right" w:leader="dot" w:pos="8306"/>
        </w:tabs>
      </w:pPr>
      <w:hyperlink w:anchor="__RefHeading__19_1019663601" w:history="1">
        <w:r>
          <w:rPr>
            <w:rStyle w:val="Rdtjasaite"/>
          </w:rPr>
          <w:t>Koloniju uzskaites</w:t>
        </w:r>
        <w:r>
          <w:rPr>
            <w:rStyle w:val="Rdtjasaite"/>
          </w:rPr>
          <w:tab/>
          <w:t>3</w:t>
        </w:r>
      </w:hyperlink>
    </w:p>
    <w:p w:rsidR="000F1BDA" w:rsidRDefault="000F1BDA">
      <w:pPr>
        <w:pStyle w:val="TOC2"/>
        <w:tabs>
          <w:tab w:val="right" w:leader="dot" w:pos="8306"/>
        </w:tabs>
      </w:pPr>
      <w:hyperlink w:anchor="__RefHeading__21_1019663601" w:history="1">
        <w:r>
          <w:rPr>
            <w:rStyle w:val="Rdtjasaite"/>
          </w:rPr>
          <w:t>Automātiskās uzskaites no laivas</w:t>
        </w:r>
        <w:r>
          <w:rPr>
            <w:rStyle w:val="Rdtjasaite"/>
          </w:rPr>
          <w:tab/>
          <w:t>3</w:t>
        </w:r>
      </w:hyperlink>
    </w:p>
    <w:p w:rsidR="000F1BDA" w:rsidRDefault="000F1BDA">
      <w:pPr>
        <w:pStyle w:val="TOC1"/>
        <w:tabs>
          <w:tab w:val="right" w:leader="dot" w:pos="8306"/>
        </w:tabs>
      </w:pPr>
      <w:hyperlink w:anchor="__RefHeading__23_1019663601" w:history="1">
        <w:r>
          <w:rPr>
            <w:rStyle w:val="Rdtjasaite"/>
          </w:rPr>
          <w:t>Rezultāti</w:t>
        </w:r>
        <w:r>
          <w:rPr>
            <w:rStyle w:val="Rdtjasaite"/>
          </w:rPr>
          <w:tab/>
          <w:t>5</w:t>
        </w:r>
      </w:hyperlink>
    </w:p>
    <w:p w:rsidR="000F1BDA" w:rsidRDefault="000F1BDA">
      <w:pPr>
        <w:pStyle w:val="TOC2"/>
        <w:tabs>
          <w:tab w:val="right" w:leader="dot" w:pos="8306"/>
        </w:tabs>
      </w:pPr>
      <w:hyperlink w:anchor="__RefHeading__25_1019663601" w:history="1">
        <w:r>
          <w:rPr>
            <w:rStyle w:val="Rdtjasaite"/>
          </w:rPr>
          <w:t>Koloniju uzskaites</w:t>
        </w:r>
        <w:r>
          <w:rPr>
            <w:rStyle w:val="Rdtjasaite"/>
          </w:rPr>
          <w:tab/>
          <w:t>5</w:t>
        </w:r>
      </w:hyperlink>
    </w:p>
    <w:p w:rsidR="000F1BDA" w:rsidRDefault="000F1BDA">
      <w:pPr>
        <w:pStyle w:val="TOC2"/>
        <w:tabs>
          <w:tab w:val="right" w:leader="dot" w:pos="8306"/>
        </w:tabs>
      </w:pPr>
      <w:hyperlink w:anchor="__RefHeading__27_1019663601" w:history="1">
        <w:r>
          <w:rPr>
            <w:rStyle w:val="Rdtjasaite"/>
          </w:rPr>
          <w:t>Populāciju skaita izmaiņu tendences</w:t>
        </w:r>
        <w:r>
          <w:rPr>
            <w:rStyle w:val="Rdtjasaite"/>
          </w:rPr>
          <w:tab/>
          <w:t>6</w:t>
        </w:r>
      </w:hyperlink>
    </w:p>
    <w:p w:rsidR="000F1BDA" w:rsidRDefault="000F1BDA">
      <w:pPr>
        <w:pStyle w:val="TOC2"/>
        <w:tabs>
          <w:tab w:val="right" w:leader="dot" w:pos="8306"/>
        </w:tabs>
      </w:pPr>
      <w:hyperlink w:anchor="__RefHeading__29_1019663601" w:history="1">
        <w:r>
          <w:rPr>
            <w:rStyle w:val="Rdtjasaite"/>
          </w:rPr>
          <w:t>Automātiskās uzskaites</w:t>
        </w:r>
        <w:r>
          <w:rPr>
            <w:rStyle w:val="Rdtjasaite"/>
          </w:rPr>
          <w:tab/>
          <w:t>7</w:t>
        </w:r>
      </w:hyperlink>
    </w:p>
    <w:p w:rsidR="000F1BDA" w:rsidRDefault="000F1BDA">
      <w:pPr>
        <w:pStyle w:val="TOC3"/>
        <w:tabs>
          <w:tab w:val="right" w:leader="dot" w:pos="8306"/>
        </w:tabs>
      </w:pPr>
      <w:hyperlink w:anchor="__RefHeading__31_1019663601" w:history="1">
        <w:r>
          <w:rPr>
            <w:rStyle w:val="Rdtjasaite"/>
          </w:rPr>
          <w:t>Metodes novērtējums</w:t>
        </w:r>
        <w:r>
          <w:rPr>
            <w:rStyle w:val="Rdtjasaite"/>
          </w:rPr>
          <w:tab/>
          <w:t>8</w:t>
        </w:r>
      </w:hyperlink>
    </w:p>
    <w:p w:rsidR="000F1BDA" w:rsidRDefault="000F1BDA">
      <w:pPr>
        <w:pStyle w:val="TOC3"/>
        <w:tabs>
          <w:tab w:val="right" w:leader="dot" w:pos="8306"/>
        </w:tabs>
      </w:pPr>
      <w:hyperlink w:anchor="__RefHeading__33_1019663601" w:history="1">
        <w:r>
          <w:rPr>
            <w:rStyle w:val="Rdtjasaite"/>
          </w:rPr>
          <w:t>Ieteikumi uzlabojumiem uzskaišu metodikā</w:t>
        </w:r>
        <w:r>
          <w:rPr>
            <w:rStyle w:val="Rdtjasaite"/>
          </w:rPr>
          <w:tab/>
          <w:t>8</w:t>
        </w:r>
      </w:hyperlink>
    </w:p>
    <w:p w:rsidR="000F1BDA" w:rsidRDefault="000F1BDA">
      <w:pPr>
        <w:pStyle w:val="TOC1"/>
        <w:tabs>
          <w:tab w:val="right" w:leader="dot" w:pos="8306"/>
        </w:tabs>
      </w:pPr>
      <w:hyperlink w:anchor="__RefHeading__35_1019663601" w:history="1">
        <w:r>
          <w:rPr>
            <w:rStyle w:val="Rdtjasaite"/>
          </w:rPr>
          <w:t>Kopsavilkums</w:t>
        </w:r>
        <w:r>
          <w:rPr>
            <w:rStyle w:val="Rdtjasaite"/>
          </w:rPr>
          <w:tab/>
          <w:t>10</w:t>
        </w:r>
      </w:hyperlink>
    </w:p>
    <w:p w:rsidR="000F1BDA" w:rsidRDefault="000F1BDA">
      <w:pPr>
        <w:pStyle w:val="TOC1"/>
        <w:tabs>
          <w:tab w:val="right" w:leader="dot" w:pos="8306"/>
        </w:tabs>
      </w:pPr>
      <w:hyperlink w:anchor="__RefHeading__37_1019663601" w:history="1">
        <w:r>
          <w:rPr>
            <w:rStyle w:val="Rdtjasaite"/>
          </w:rPr>
          <w:t>Literatūra</w:t>
        </w:r>
        <w:r>
          <w:rPr>
            <w:rStyle w:val="Rdtjasaite"/>
          </w:rPr>
          <w:tab/>
          <w:t>11</w:t>
        </w:r>
      </w:hyperlink>
    </w:p>
    <w:p w:rsidR="000F1BDA" w:rsidRDefault="000F1BDA">
      <w:pPr>
        <w:pStyle w:val="TOC1"/>
        <w:tabs>
          <w:tab w:val="right" w:leader="dot" w:pos="8306"/>
        </w:tabs>
        <w:sectPr w:rsidR="000F1BDA">
          <w:type w:val="continuous"/>
          <w:pgSz w:w="11906" w:h="16838"/>
          <w:pgMar w:top="1440" w:right="1800" w:bottom="1440" w:left="1800" w:header="720" w:footer="720" w:gutter="0"/>
          <w:cols w:space="720"/>
          <w:docGrid w:linePitch="360"/>
        </w:sectPr>
      </w:pPr>
      <w:hyperlink w:anchor="__RefHeading__39_1019663601" w:history="1">
        <w:r>
          <w:rPr>
            <w:rStyle w:val="Rdtjasaite"/>
          </w:rPr>
          <w:t>Iesniegtie digitālie materiāli</w:t>
        </w:r>
        <w:r>
          <w:rPr>
            <w:rStyle w:val="Rdtjasaite"/>
          </w:rPr>
          <w:tab/>
          <w:t>12</w:t>
        </w:r>
      </w:hyperlink>
      <w:r>
        <w:fldChar w:fldCharType="end"/>
      </w:r>
    </w:p>
    <w:p w:rsidR="000F1BDA" w:rsidRDefault="000F1BDA">
      <w:pPr>
        <w:tabs>
          <w:tab w:val="right" w:leader="dot" w:pos="8296"/>
        </w:tabs>
        <w:jc w:val="both"/>
      </w:pPr>
    </w:p>
    <w:p w:rsidR="000F1BDA" w:rsidRDefault="000F1BDA">
      <w:pPr>
        <w:pStyle w:val="Heading1"/>
        <w:pageBreakBefore/>
      </w:pPr>
      <w:bookmarkStart w:id="2" w:name="__RefHeading__15_1019663601"/>
      <w:bookmarkEnd w:id="2"/>
      <w:r>
        <w:lastRenderedPageBreak/>
        <w:t>Ievads</w:t>
      </w:r>
    </w:p>
    <w:p w:rsidR="000F1BDA" w:rsidRDefault="000F1BDA">
      <w:pPr>
        <w:jc w:val="both"/>
      </w:pPr>
    </w:p>
    <w:p w:rsidR="000F1BDA" w:rsidRDefault="000F1BDA">
      <w:pPr>
        <w:jc w:val="both"/>
      </w:pPr>
      <w:r>
        <w:t>2015. gadā veiktas pieaugušo dīķu naktssiskpārņu mātīšu uzskaites pie 11 to koloniju mītnēm 9 Natura 2000 teritorijās, kā arī uzskaites ar automātiskajiem ultraskaņas detektoriem citās deviņās Natura 2000 teritorijās. Koloniju uzskaites šīs sugas sikspārņiem neregulāri, bet pēc nemainīgas metodikas uzskaites veiktas kopš 2007. gada. Šajā atskaitē iekļauti arī iepriekšējo periodu dati, lai izvērtētu iespējamās populāciju skaita izmaiņas. Savukārt automātiskās detektoruzskaites šogad uzsāktas pirmo reizi. Tāpēc atskaitē bez rezultātiem iekļauta arī sadaļa par metodikas izvērtēšanu.</w:t>
      </w:r>
    </w:p>
    <w:p w:rsidR="000F1BDA" w:rsidRDefault="000F1BDA">
      <w:pPr>
        <w:pStyle w:val="Heading1"/>
      </w:pPr>
      <w:bookmarkStart w:id="3" w:name="__RefHeading__17_1019663601"/>
      <w:bookmarkEnd w:id="3"/>
      <w:r>
        <w:t>Metodes</w:t>
      </w:r>
    </w:p>
    <w:p w:rsidR="000F1BDA" w:rsidRDefault="000F1BDA">
      <w:pPr>
        <w:jc w:val="both"/>
      </w:pPr>
    </w:p>
    <w:p w:rsidR="000F1BDA" w:rsidRDefault="000F1BDA">
      <w:pPr>
        <w:pStyle w:val="Heading2"/>
      </w:pPr>
      <w:bookmarkStart w:id="4" w:name="__RefHeading__19_1019663601"/>
      <w:bookmarkEnd w:id="4"/>
      <w:r>
        <w:t>Koloniju uzskaites</w:t>
      </w:r>
    </w:p>
    <w:p w:rsidR="000F1BDA" w:rsidRDefault="000F1BDA">
      <w:pPr>
        <w:jc w:val="both"/>
      </w:pPr>
      <w:r>
        <w:t>Uzskaites pie koloniju mītnēm veiktas no 29. maija</w:t>
      </w:r>
      <w:proofErr w:type="gramStart"/>
      <w:r>
        <w:t xml:space="preserve"> līdz 11. jūnijam (1. tabula)</w:t>
      </w:r>
      <w:proofErr w:type="gramEnd"/>
    </w:p>
    <w:p w:rsidR="000F1BDA" w:rsidRDefault="000F1BDA">
      <w:pPr>
        <w:jc w:val="both"/>
      </w:pPr>
    </w:p>
    <w:p w:rsidR="000F1BDA" w:rsidRDefault="000F1BDA">
      <w:pPr>
        <w:jc w:val="both"/>
      </w:pPr>
      <w:r>
        <w:t>1. tabula Dīķu naktssikspārņu koloniju uzskaišu Natura 2000 teritorijas, mītnes un datumi 2015. gadā</w:t>
      </w:r>
    </w:p>
    <w:p w:rsidR="000F1BDA" w:rsidRDefault="000F1BDA">
      <w:pPr>
        <w:jc w:val="both"/>
      </w:pPr>
    </w:p>
    <w:tbl>
      <w:tblPr>
        <w:tblW w:w="0" w:type="auto"/>
        <w:tblInd w:w="-5" w:type="dxa"/>
        <w:tblLayout w:type="fixed"/>
        <w:tblLook w:val="0000" w:firstRow="0" w:lastRow="0" w:firstColumn="0" w:lastColumn="0" w:noHBand="0" w:noVBand="0"/>
      </w:tblPr>
      <w:tblGrid>
        <w:gridCol w:w="2628"/>
        <w:gridCol w:w="3780"/>
        <w:gridCol w:w="2124"/>
      </w:tblGrid>
      <w:tr w:rsidR="000F1BDA">
        <w:tc>
          <w:tcPr>
            <w:tcW w:w="2628" w:type="dxa"/>
            <w:tcBorders>
              <w:top w:val="single" w:sz="4" w:space="0" w:color="000000"/>
              <w:left w:val="single" w:sz="4" w:space="0" w:color="000000"/>
              <w:bottom w:val="single" w:sz="4" w:space="0" w:color="000000"/>
            </w:tcBorders>
            <w:shd w:val="clear" w:color="auto" w:fill="auto"/>
          </w:tcPr>
          <w:p w:rsidR="000F1BDA" w:rsidRDefault="000F1BDA">
            <w:pPr>
              <w:jc w:val="both"/>
              <w:rPr>
                <w:b/>
              </w:rPr>
            </w:pPr>
            <w:r>
              <w:rPr>
                <w:b/>
              </w:rPr>
              <w:t xml:space="preserve">Natura </w:t>
            </w:r>
            <w:proofErr w:type="gramStart"/>
            <w:r>
              <w:rPr>
                <w:b/>
              </w:rPr>
              <w:t>2000 teritorija</w:t>
            </w:r>
            <w:proofErr w:type="gramEnd"/>
          </w:p>
        </w:tc>
        <w:tc>
          <w:tcPr>
            <w:tcW w:w="3780" w:type="dxa"/>
            <w:tcBorders>
              <w:top w:val="single" w:sz="4" w:space="0" w:color="000000"/>
              <w:left w:val="single" w:sz="4" w:space="0" w:color="000000"/>
              <w:bottom w:val="single" w:sz="4" w:space="0" w:color="000000"/>
            </w:tcBorders>
            <w:shd w:val="clear" w:color="auto" w:fill="auto"/>
          </w:tcPr>
          <w:p w:rsidR="000F1BDA" w:rsidRDefault="000F1BDA">
            <w:pPr>
              <w:jc w:val="both"/>
              <w:rPr>
                <w:b/>
              </w:rPr>
            </w:pPr>
            <w:r>
              <w:rPr>
                <w:b/>
              </w:rPr>
              <w:t>Kolonijas mītne</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0F1BDA" w:rsidRDefault="000F1BDA">
            <w:pPr>
              <w:jc w:val="both"/>
            </w:pPr>
            <w:r>
              <w:rPr>
                <w:b/>
              </w:rPr>
              <w:t>Uzskaites datums</w:t>
            </w:r>
          </w:p>
        </w:tc>
      </w:tr>
      <w:tr w:rsidR="000F1BDA">
        <w:tc>
          <w:tcPr>
            <w:tcW w:w="2628" w:type="dxa"/>
            <w:tcBorders>
              <w:top w:val="single" w:sz="4" w:space="0" w:color="000000"/>
              <w:left w:val="single" w:sz="4" w:space="0" w:color="000000"/>
              <w:bottom w:val="single" w:sz="4" w:space="0" w:color="000000"/>
            </w:tcBorders>
            <w:shd w:val="clear" w:color="auto" w:fill="auto"/>
          </w:tcPr>
          <w:p w:rsidR="000F1BDA" w:rsidRDefault="000F1BDA">
            <w:pPr>
              <w:jc w:val="both"/>
            </w:pPr>
            <w:r>
              <w:t>DL Lubāna mitrājs</w:t>
            </w:r>
          </w:p>
        </w:tc>
        <w:tc>
          <w:tcPr>
            <w:tcW w:w="3780" w:type="dxa"/>
            <w:tcBorders>
              <w:top w:val="single" w:sz="4" w:space="0" w:color="000000"/>
              <w:left w:val="single" w:sz="4" w:space="0" w:color="000000"/>
              <w:bottom w:val="single" w:sz="4" w:space="0" w:color="000000"/>
            </w:tcBorders>
            <w:shd w:val="clear" w:color="auto" w:fill="auto"/>
          </w:tcPr>
          <w:p w:rsidR="000F1BDA" w:rsidRDefault="000F1BDA">
            <w:pPr>
              <w:jc w:val="both"/>
            </w:pPr>
            <w:r>
              <w:t>Rikavas katoļu baznīca</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0F1BDA" w:rsidRDefault="000F1BDA">
            <w:pPr>
              <w:jc w:val="both"/>
            </w:pPr>
            <w:r>
              <w:t>29.05.2015</w:t>
            </w:r>
          </w:p>
        </w:tc>
      </w:tr>
      <w:tr w:rsidR="000F1BDA">
        <w:tc>
          <w:tcPr>
            <w:tcW w:w="2628" w:type="dxa"/>
            <w:tcBorders>
              <w:top w:val="single" w:sz="4" w:space="0" w:color="000000"/>
              <w:left w:val="single" w:sz="4" w:space="0" w:color="000000"/>
              <w:bottom w:val="single" w:sz="4" w:space="0" w:color="000000"/>
            </w:tcBorders>
            <w:shd w:val="clear" w:color="auto" w:fill="auto"/>
          </w:tcPr>
          <w:p w:rsidR="000F1BDA" w:rsidRDefault="000F1BDA">
            <w:pPr>
              <w:jc w:val="both"/>
            </w:pPr>
            <w:r>
              <w:t>DL Lubāna mitrājs</w:t>
            </w:r>
          </w:p>
        </w:tc>
        <w:tc>
          <w:tcPr>
            <w:tcW w:w="3780" w:type="dxa"/>
            <w:tcBorders>
              <w:top w:val="single" w:sz="4" w:space="0" w:color="000000"/>
              <w:left w:val="single" w:sz="4" w:space="0" w:color="000000"/>
              <w:bottom w:val="single" w:sz="4" w:space="0" w:color="000000"/>
            </w:tcBorders>
            <w:shd w:val="clear" w:color="auto" w:fill="auto"/>
          </w:tcPr>
          <w:p w:rsidR="000F1BDA" w:rsidRDefault="000F1BDA">
            <w:pPr>
              <w:jc w:val="both"/>
            </w:pPr>
            <w:r>
              <w:t>Gaigalavas katoļu baznīca</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0F1BDA" w:rsidRDefault="000F1BDA">
            <w:pPr>
              <w:jc w:val="both"/>
            </w:pPr>
            <w:r>
              <w:t>30.05.2015</w:t>
            </w:r>
          </w:p>
        </w:tc>
      </w:tr>
      <w:tr w:rsidR="000F1BDA">
        <w:tc>
          <w:tcPr>
            <w:tcW w:w="2628" w:type="dxa"/>
            <w:tcBorders>
              <w:top w:val="single" w:sz="4" w:space="0" w:color="000000"/>
              <w:left w:val="single" w:sz="4" w:space="0" w:color="000000"/>
              <w:bottom w:val="single" w:sz="4" w:space="0" w:color="000000"/>
            </w:tcBorders>
            <w:shd w:val="clear" w:color="auto" w:fill="auto"/>
          </w:tcPr>
          <w:p w:rsidR="000F1BDA" w:rsidRDefault="000F1BDA">
            <w:pPr>
              <w:jc w:val="both"/>
            </w:pPr>
            <w:r>
              <w:t>Ķemeru NP</w:t>
            </w:r>
          </w:p>
        </w:tc>
        <w:tc>
          <w:tcPr>
            <w:tcW w:w="3780" w:type="dxa"/>
            <w:tcBorders>
              <w:top w:val="single" w:sz="4" w:space="0" w:color="000000"/>
              <w:left w:val="single" w:sz="4" w:space="0" w:color="000000"/>
              <w:bottom w:val="single" w:sz="4" w:space="0" w:color="000000"/>
            </w:tcBorders>
            <w:shd w:val="clear" w:color="auto" w:fill="auto"/>
          </w:tcPr>
          <w:p w:rsidR="000F1BDA" w:rsidRDefault="000F1BDA">
            <w:pPr>
              <w:jc w:val="both"/>
            </w:pPr>
            <w:r>
              <w:t>Dzīv. māja Ķemeros Alejas ielā 11</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0F1BDA" w:rsidRDefault="000F1BDA">
            <w:pPr>
              <w:jc w:val="both"/>
            </w:pPr>
            <w:r>
              <w:t>03.06.2015</w:t>
            </w:r>
          </w:p>
        </w:tc>
      </w:tr>
      <w:tr w:rsidR="000F1BDA">
        <w:tc>
          <w:tcPr>
            <w:tcW w:w="2628" w:type="dxa"/>
            <w:tcBorders>
              <w:top w:val="single" w:sz="4" w:space="0" w:color="000000"/>
              <w:left w:val="single" w:sz="4" w:space="0" w:color="000000"/>
              <w:bottom w:val="single" w:sz="4" w:space="0" w:color="000000"/>
            </w:tcBorders>
            <w:shd w:val="clear" w:color="auto" w:fill="auto"/>
          </w:tcPr>
          <w:p w:rsidR="000F1BDA" w:rsidRDefault="000F1BDA">
            <w:pPr>
              <w:jc w:val="both"/>
            </w:pPr>
            <w:r>
              <w:t>AAA Augšzeme</w:t>
            </w:r>
          </w:p>
        </w:tc>
        <w:tc>
          <w:tcPr>
            <w:tcW w:w="3780" w:type="dxa"/>
            <w:tcBorders>
              <w:top w:val="single" w:sz="4" w:space="0" w:color="000000"/>
              <w:left w:val="single" w:sz="4" w:space="0" w:color="000000"/>
              <w:bottom w:val="single" w:sz="4" w:space="0" w:color="000000"/>
            </w:tcBorders>
            <w:shd w:val="clear" w:color="auto" w:fill="auto"/>
          </w:tcPr>
          <w:p w:rsidR="000F1BDA" w:rsidRDefault="000F1BDA">
            <w:pPr>
              <w:jc w:val="both"/>
            </w:pPr>
            <w:r>
              <w:t>Medumu katoļu baznīca</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0F1BDA" w:rsidRDefault="000F1BDA">
            <w:pPr>
              <w:jc w:val="both"/>
            </w:pPr>
            <w:r>
              <w:t>05.06.2015</w:t>
            </w:r>
          </w:p>
        </w:tc>
      </w:tr>
      <w:tr w:rsidR="000F1BDA">
        <w:tc>
          <w:tcPr>
            <w:tcW w:w="2628" w:type="dxa"/>
            <w:tcBorders>
              <w:top w:val="single" w:sz="4" w:space="0" w:color="000000"/>
              <w:left w:val="single" w:sz="4" w:space="0" w:color="000000"/>
              <w:bottom w:val="single" w:sz="4" w:space="0" w:color="000000"/>
            </w:tcBorders>
            <w:shd w:val="clear" w:color="auto" w:fill="auto"/>
          </w:tcPr>
          <w:p w:rsidR="000F1BDA" w:rsidRDefault="000F1BDA">
            <w:pPr>
              <w:jc w:val="both"/>
            </w:pPr>
            <w:r>
              <w:t>AAA Augšdaugava</w:t>
            </w:r>
          </w:p>
        </w:tc>
        <w:tc>
          <w:tcPr>
            <w:tcW w:w="3780" w:type="dxa"/>
            <w:tcBorders>
              <w:top w:val="single" w:sz="4" w:space="0" w:color="000000"/>
              <w:left w:val="single" w:sz="4" w:space="0" w:color="000000"/>
              <w:bottom w:val="single" w:sz="4" w:space="0" w:color="000000"/>
            </w:tcBorders>
            <w:shd w:val="clear" w:color="auto" w:fill="auto"/>
          </w:tcPr>
          <w:p w:rsidR="000F1BDA" w:rsidRDefault="000F1BDA">
            <w:pPr>
              <w:jc w:val="both"/>
            </w:pPr>
            <w:r>
              <w:t>Veckaplavas pareizticīgo baznīca</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0F1BDA" w:rsidRDefault="000F1BDA">
            <w:pPr>
              <w:jc w:val="both"/>
            </w:pPr>
            <w:r>
              <w:t>06.06.2015</w:t>
            </w:r>
          </w:p>
        </w:tc>
      </w:tr>
      <w:tr w:rsidR="000F1BDA">
        <w:tc>
          <w:tcPr>
            <w:tcW w:w="2628" w:type="dxa"/>
            <w:tcBorders>
              <w:top w:val="single" w:sz="4" w:space="0" w:color="000000"/>
              <w:left w:val="single" w:sz="4" w:space="0" w:color="000000"/>
              <w:bottom w:val="single" w:sz="4" w:space="0" w:color="000000"/>
            </w:tcBorders>
            <w:shd w:val="clear" w:color="auto" w:fill="auto"/>
          </w:tcPr>
          <w:p w:rsidR="000F1BDA" w:rsidRDefault="000F1BDA">
            <w:pPr>
              <w:jc w:val="both"/>
            </w:pPr>
            <w:r>
              <w:t>DP Silene</w:t>
            </w:r>
          </w:p>
        </w:tc>
        <w:tc>
          <w:tcPr>
            <w:tcW w:w="3780" w:type="dxa"/>
            <w:tcBorders>
              <w:top w:val="single" w:sz="4" w:space="0" w:color="000000"/>
              <w:left w:val="single" w:sz="4" w:space="0" w:color="000000"/>
              <w:bottom w:val="single" w:sz="4" w:space="0" w:color="000000"/>
            </w:tcBorders>
            <w:shd w:val="clear" w:color="auto" w:fill="auto"/>
          </w:tcPr>
          <w:p w:rsidR="000F1BDA" w:rsidRDefault="000F1BDA">
            <w:pPr>
              <w:jc w:val="both"/>
            </w:pPr>
            <w:r>
              <w:t>Bij. Silenes mežniecība</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0F1BDA" w:rsidRDefault="000F1BDA">
            <w:pPr>
              <w:jc w:val="both"/>
            </w:pPr>
            <w:r>
              <w:t>05.06.2015</w:t>
            </w:r>
          </w:p>
        </w:tc>
      </w:tr>
      <w:tr w:rsidR="000F1BDA">
        <w:tc>
          <w:tcPr>
            <w:tcW w:w="2628" w:type="dxa"/>
            <w:tcBorders>
              <w:top w:val="single" w:sz="4" w:space="0" w:color="000000"/>
              <w:left w:val="single" w:sz="4" w:space="0" w:color="000000"/>
              <w:bottom w:val="single" w:sz="4" w:space="0" w:color="000000"/>
            </w:tcBorders>
            <w:shd w:val="clear" w:color="auto" w:fill="auto"/>
          </w:tcPr>
          <w:p w:rsidR="000F1BDA" w:rsidRDefault="000F1BDA">
            <w:pPr>
              <w:jc w:val="both"/>
            </w:pPr>
            <w:r>
              <w:t>DP Silene</w:t>
            </w:r>
          </w:p>
        </w:tc>
        <w:tc>
          <w:tcPr>
            <w:tcW w:w="3780" w:type="dxa"/>
            <w:tcBorders>
              <w:top w:val="single" w:sz="4" w:space="0" w:color="000000"/>
              <w:left w:val="single" w:sz="4" w:space="0" w:color="000000"/>
              <w:bottom w:val="single" w:sz="4" w:space="0" w:color="000000"/>
            </w:tcBorders>
            <w:shd w:val="clear" w:color="auto" w:fill="auto"/>
          </w:tcPr>
          <w:p w:rsidR="000F1BDA" w:rsidRDefault="000F1BDA">
            <w:pPr>
              <w:jc w:val="both"/>
            </w:pPr>
            <w:r>
              <w:t>Silenes katoļu baznīca</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0F1BDA" w:rsidRDefault="000F1BDA">
            <w:pPr>
              <w:jc w:val="both"/>
            </w:pPr>
            <w:r>
              <w:t>06.06.2015</w:t>
            </w:r>
          </w:p>
        </w:tc>
      </w:tr>
      <w:tr w:rsidR="000F1BDA">
        <w:tc>
          <w:tcPr>
            <w:tcW w:w="2628" w:type="dxa"/>
            <w:tcBorders>
              <w:top w:val="single" w:sz="4" w:space="0" w:color="000000"/>
              <w:left w:val="single" w:sz="4" w:space="0" w:color="000000"/>
              <w:bottom w:val="single" w:sz="4" w:space="0" w:color="000000"/>
            </w:tcBorders>
            <w:shd w:val="clear" w:color="auto" w:fill="auto"/>
          </w:tcPr>
          <w:p w:rsidR="000F1BDA" w:rsidRDefault="000F1BDA">
            <w:pPr>
              <w:jc w:val="both"/>
            </w:pPr>
            <w:r>
              <w:t>DL Pildas ezers</w:t>
            </w:r>
          </w:p>
        </w:tc>
        <w:tc>
          <w:tcPr>
            <w:tcW w:w="3780" w:type="dxa"/>
            <w:tcBorders>
              <w:top w:val="single" w:sz="4" w:space="0" w:color="000000"/>
              <w:left w:val="single" w:sz="4" w:space="0" w:color="000000"/>
              <w:bottom w:val="single" w:sz="4" w:space="0" w:color="000000"/>
            </w:tcBorders>
            <w:shd w:val="clear" w:color="auto" w:fill="auto"/>
          </w:tcPr>
          <w:p w:rsidR="000F1BDA" w:rsidRDefault="000F1BDA">
            <w:pPr>
              <w:jc w:val="both"/>
            </w:pPr>
            <w:r>
              <w:t>Ņukšu (Pildas) katoļu baznīca</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0F1BDA" w:rsidRDefault="000F1BDA">
            <w:pPr>
              <w:jc w:val="both"/>
            </w:pPr>
            <w:r>
              <w:t>07.06.2015</w:t>
            </w:r>
          </w:p>
        </w:tc>
      </w:tr>
      <w:tr w:rsidR="000F1BDA">
        <w:tc>
          <w:tcPr>
            <w:tcW w:w="2628" w:type="dxa"/>
            <w:tcBorders>
              <w:top w:val="single" w:sz="4" w:space="0" w:color="000000"/>
              <w:left w:val="single" w:sz="4" w:space="0" w:color="000000"/>
              <w:bottom w:val="single" w:sz="4" w:space="0" w:color="000000"/>
            </w:tcBorders>
            <w:shd w:val="clear" w:color="auto" w:fill="auto"/>
          </w:tcPr>
          <w:p w:rsidR="000F1BDA" w:rsidRDefault="000F1BDA">
            <w:pPr>
              <w:jc w:val="both"/>
            </w:pPr>
            <w:r>
              <w:t>Rāznas NP</w:t>
            </w:r>
          </w:p>
        </w:tc>
        <w:tc>
          <w:tcPr>
            <w:tcW w:w="3780" w:type="dxa"/>
            <w:tcBorders>
              <w:top w:val="single" w:sz="4" w:space="0" w:color="000000"/>
              <w:left w:val="single" w:sz="4" w:space="0" w:color="000000"/>
              <w:bottom w:val="single" w:sz="4" w:space="0" w:color="000000"/>
            </w:tcBorders>
            <w:shd w:val="clear" w:color="auto" w:fill="auto"/>
          </w:tcPr>
          <w:p w:rsidR="000F1BDA" w:rsidRDefault="000F1BDA">
            <w:pPr>
              <w:jc w:val="both"/>
            </w:pPr>
            <w:r>
              <w:t>Kaunatas katoļu baznīca</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0F1BDA" w:rsidRDefault="000F1BDA">
            <w:pPr>
              <w:jc w:val="both"/>
            </w:pPr>
            <w:r>
              <w:t>08.06.2015</w:t>
            </w:r>
          </w:p>
        </w:tc>
      </w:tr>
      <w:tr w:rsidR="000F1BDA">
        <w:tc>
          <w:tcPr>
            <w:tcW w:w="2628" w:type="dxa"/>
            <w:tcBorders>
              <w:top w:val="single" w:sz="4" w:space="0" w:color="000000"/>
              <w:left w:val="single" w:sz="4" w:space="0" w:color="000000"/>
              <w:bottom w:val="single" w:sz="4" w:space="0" w:color="000000"/>
            </w:tcBorders>
            <w:shd w:val="clear" w:color="auto" w:fill="auto"/>
          </w:tcPr>
          <w:p w:rsidR="000F1BDA" w:rsidRDefault="000F1BDA">
            <w:pPr>
              <w:jc w:val="both"/>
            </w:pPr>
            <w:r>
              <w:t>DL Asūnes ezeri</w:t>
            </w:r>
          </w:p>
        </w:tc>
        <w:tc>
          <w:tcPr>
            <w:tcW w:w="3780" w:type="dxa"/>
            <w:tcBorders>
              <w:top w:val="single" w:sz="4" w:space="0" w:color="000000"/>
              <w:left w:val="single" w:sz="4" w:space="0" w:color="000000"/>
              <w:bottom w:val="single" w:sz="4" w:space="0" w:color="000000"/>
            </w:tcBorders>
            <w:shd w:val="clear" w:color="auto" w:fill="auto"/>
          </w:tcPr>
          <w:p w:rsidR="000F1BDA" w:rsidRDefault="000F1BDA">
            <w:pPr>
              <w:jc w:val="both"/>
            </w:pPr>
            <w:r>
              <w:t>Asūnes katoļu baznīca</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0F1BDA" w:rsidRDefault="000F1BDA">
            <w:pPr>
              <w:jc w:val="both"/>
            </w:pPr>
            <w:r>
              <w:t>08.06.2015</w:t>
            </w:r>
          </w:p>
        </w:tc>
      </w:tr>
      <w:tr w:rsidR="000F1BDA">
        <w:tc>
          <w:tcPr>
            <w:tcW w:w="2628" w:type="dxa"/>
            <w:tcBorders>
              <w:top w:val="single" w:sz="4" w:space="0" w:color="000000"/>
              <w:left w:val="single" w:sz="4" w:space="0" w:color="000000"/>
              <w:bottom w:val="single" w:sz="4" w:space="0" w:color="000000"/>
            </w:tcBorders>
            <w:shd w:val="clear" w:color="auto" w:fill="auto"/>
          </w:tcPr>
          <w:p w:rsidR="000F1BDA" w:rsidRDefault="000F1BDA">
            <w:pPr>
              <w:jc w:val="both"/>
            </w:pPr>
            <w:r>
              <w:t>Gaujas NP</w:t>
            </w:r>
          </w:p>
        </w:tc>
        <w:tc>
          <w:tcPr>
            <w:tcW w:w="3780" w:type="dxa"/>
            <w:tcBorders>
              <w:top w:val="single" w:sz="4" w:space="0" w:color="000000"/>
              <w:left w:val="single" w:sz="4" w:space="0" w:color="000000"/>
              <w:bottom w:val="single" w:sz="4" w:space="0" w:color="000000"/>
            </w:tcBorders>
            <w:shd w:val="clear" w:color="auto" w:fill="auto"/>
          </w:tcPr>
          <w:p w:rsidR="000F1BDA" w:rsidRDefault="000F1BDA">
            <w:pPr>
              <w:jc w:val="both"/>
            </w:pPr>
            <w:r>
              <w:t>Dzīv. māja Skaļupēs</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0F1BDA" w:rsidRDefault="000F1BDA">
            <w:pPr>
              <w:jc w:val="both"/>
            </w:pPr>
            <w:r>
              <w:t>11.06.2015</w:t>
            </w:r>
          </w:p>
        </w:tc>
      </w:tr>
    </w:tbl>
    <w:p w:rsidR="000F1BDA" w:rsidRDefault="000F1BDA">
      <w:pPr>
        <w:jc w:val="both"/>
      </w:pPr>
    </w:p>
    <w:p w:rsidR="000F1BDA" w:rsidRDefault="000F1BDA">
      <w:pPr>
        <w:jc w:val="both"/>
      </w:pPr>
      <w:r>
        <w:t xml:space="preserve">Sakarā ar statusa maiņu Natura 2000 teritorijas DL Īdeņas un Kvāpānu dīķi vietā atskaitē minam DL Lubāna mitrājs. Šīs teritorijas apsekotās mītnes paliek tās pašas – Rikavas un Gaigalavas katoļu baznīcas. </w:t>
      </w:r>
      <w:proofErr w:type="gramStart"/>
      <w:r>
        <w:t>Ekstrapolējot Natura 2000 iespējamo dīķu naktssikspārņu</w:t>
      </w:r>
      <w:proofErr w:type="gramEnd"/>
      <w:r>
        <w:t xml:space="preserve"> populācijas lielumu tika ņemta vērā pieaugusī paplašinātā DL platība.</w:t>
      </w:r>
    </w:p>
    <w:p w:rsidR="000F1BDA" w:rsidRDefault="000F1BDA">
      <w:pPr>
        <w:jc w:val="both"/>
      </w:pPr>
      <w:r>
        <w:t xml:space="preserve">Uzskaišu laiks aptver dīķu naktsssikpārņu pirmsdzemdību, dzemdību un laktācijas periodu. Precīzi laiki, </w:t>
      </w:r>
      <w:proofErr w:type="gramStart"/>
      <w:r>
        <w:t>kad mazuļi dzima katrā no kolonijām</w:t>
      </w:r>
      <w:proofErr w:type="gramEnd"/>
      <w:r>
        <w:t xml:space="preserve"> nav zināmi</w:t>
      </w:r>
    </w:p>
    <w:p w:rsidR="000F1BDA" w:rsidRDefault="000F1BDA">
      <w:pPr>
        <w:jc w:val="both"/>
      </w:pPr>
      <w:r>
        <w:t xml:space="preserve">Uzskaites veica Gunārs Pētersons, Viesturs Vintulis, Ilze Brila, Normunds Kukārs, Renāte Ondzule, Ilze Pētersone un Ilze Čakare. </w:t>
      </w:r>
    </w:p>
    <w:p w:rsidR="000F1BDA" w:rsidRDefault="000F1BDA">
      <w:pPr>
        <w:jc w:val="both"/>
      </w:pPr>
    </w:p>
    <w:p w:rsidR="000F1BDA" w:rsidRDefault="000F1BDA">
      <w:pPr>
        <w:pStyle w:val="Heading2"/>
      </w:pPr>
      <w:bookmarkStart w:id="5" w:name="__RefHeading__21_1019663601"/>
      <w:bookmarkEnd w:id="5"/>
      <w:r>
        <w:t>Automātiskās uzskaites no laivas</w:t>
      </w:r>
    </w:p>
    <w:p w:rsidR="000F1BDA" w:rsidRDefault="000F1BDA">
      <w:pPr>
        <w:jc w:val="both"/>
      </w:pPr>
      <w:r>
        <w:t xml:space="preserve">Uzskaites ar automātiskajiem detektoriem no laivas veiktas no 1./2. jūlija līdz 23./24. jūlijam deviņās Natura 2000 teritorijās virs deviņām ūdenskrātuvēm (2. tabula). </w:t>
      </w:r>
    </w:p>
    <w:p w:rsidR="000F1BDA" w:rsidRDefault="000F1BDA">
      <w:pPr>
        <w:jc w:val="both"/>
      </w:pPr>
    </w:p>
    <w:p w:rsidR="000F1BDA" w:rsidRDefault="000F1BDA">
      <w:pPr>
        <w:jc w:val="both"/>
      </w:pPr>
      <w:r>
        <w:lastRenderedPageBreak/>
        <w:t>2. tabula. Dīķu naktssikspārņu detektoruzskaites no laivas 2015. gadā: apsekotās Natura 2000 teritorijas, ūdenskrātuves un uzskaišu datumi.</w:t>
      </w:r>
    </w:p>
    <w:p w:rsidR="000F1BDA" w:rsidRDefault="000F1BDA">
      <w:pPr>
        <w:jc w:val="both"/>
      </w:pPr>
    </w:p>
    <w:tbl>
      <w:tblPr>
        <w:tblW w:w="0" w:type="auto"/>
        <w:tblInd w:w="-5" w:type="dxa"/>
        <w:tblLayout w:type="fixed"/>
        <w:tblLook w:val="0000" w:firstRow="0" w:lastRow="0" w:firstColumn="0" w:lastColumn="0" w:noHBand="0" w:noVBand="0"/>
      </w:tblPr>
      <w:tblGrid>
        <w:gridCol w:w="3168"/>
        <w:gridCol w:w="2880"/>
        <w:gridCol w:w="2484"/>
      </w:tblGrid>
      <w:tr w:rsidR="000F1BDA">
        <w:tc>
          <w:tcPr>
            <w:tcW w:w="3168" w:type="dxa"/>
            <w:tcBorders>
              <w:top w:val="single" w:sz="4" w:space="0" w:color="000000"/>
              <w:left w:val="single" w:sz="4" w:space="0" w:color="000000"/>
              <w:bottom w:val="single" w:sz="4" w:space="0" w:color="000000"/>
            </w:tcBorders>
            <w:shd w:val="clear" w:color="auto" w:fill="auto"/>
          </w:tcPr>
          <w:p w:rsidR="000F1BDA" w:rsidRDefault="000F1BDA">
            <w:pPr>
              <w:jc w:val="both"/>
              <w:rPr>
                <w:b/>
              </w:rPr>
            </w:pPr>
            <w:r>
              <w:rPr>
                <w:b/>
              </w:rPr>
              <w:t xml:space="preserve">Natura </w:t>
            </w:r>
            <w:proofErr w:type="gramStart"/>
            <w:r>
              <w:rPr>
                <w:b/>
              </w:rPr>
              <w:t>2000 teritorija</w:t>
            </w:r>
            <w:proofErr w:type="gramEnd"/>
          </w:p>
        </w:tc>
        <w:tc>
          <w:tcPr>
            <w:tcW w:w="2880" w:type="dxa"/>
            <w:tcBorders>
              <w:top w:val="single" w:sz="4" w:space="0" w:color="000000"/>
              <w:left w:val="single" w:sz="4" w:space="0" w:color="000000"/>
              <w:bottom w:val="single" w:sz="4" w:space="0" w:color="000000"/>
            </w:tcBorders>
            <w:shd w:val="clear" w:color="auto" w:fill="auto"/>
          </w:tcPr>
          <w:p w:rsidR="000F1BDA" w:rsidRDefault="000F1BDA">
            <w:pPr>
              <w:jc w:val="both"/>
              <w:rPr>
                <w:b/>
              </w:rPr>
            </w:pPr>
            <w:r>
              <w:rPr>
                <w:b/>
              </w:rPr>
              <w:t>Ūdenskrātuve</w:t>
            </w:r>
          </w:p>
        </w:tc>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0F1BDA" w:rsidRDefault="000F1BDA">
            <w:pPr>
              <w:jc w:val="both"/>
            </w:pPr>
            <w:r>
              <w:rPr>
                <w:b/>
              </w:rPr>
              <w:t>Uzskaites datums</w:t>
            </w:r>
          </w:p>
        </w:tc>
      </w:tr>
      <w:tr w:rsidR="000F1BDA">
        <w:tc>
          <w:tcPr>
            <w:tcW w:w="3168" w:type="dxa"/>
            <w:tcBorders>
              <w:top w:val="single" w:sz="4" w:space="0" w:color="000000"/>
              <w:left w:val="single" w:sz="4" w:space="0" w:color="000000"/>
              <w:bottom w:val="single" w:sz="4" w:space="0" w:color="000000"/>
            </w:tcBorders>
            <w:shd w:val="clear" w:color="auto" w:fill="auto"/>
          </w:tcPr>
          <w:p w:rsidR="000F1BDA" w:rsidRDefault="000F1BDA">
            <w:pPr>
              <w:jc w:val="both"/>
            </w:pPr>
            <w:r>
              <w:t>DL Zebrus un Svētes ezeri</w:t>
            </w:r>
          </w:p>
        </w:tc>
        <w:tc>
          <w:tcPr>
            <w:tcW w:w="2880" w:type="dxa"/>
            <w:tcBorders>
              <w:top w:val="single" w:sz="4" w:space="0" w:color="000000"/>
              <w:left w:val="single" w:sz="4" w:space="0" w:color="000000"/>
              <w:bottom w:val="single" w:sz="4" w:space="0" w:color="000000"/>
            </w:tcBorders>
            <w:shd w:val="clear" w:color="auto" w:fill="auto"/>
          </w:tcPr>
          <w:p w:rsidR="000F1BDA" w:rsidRDefault="000F1BDA">
            <w:pPr>
              <w:jc w:val="both"/>
            </w:pPr>
            <w:r>
              <w:t>Zebrus ezers</w:t>
            </w:r>
          </w:p>
        </w:tc>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0F1BDA" w:rsidRDefault="000F1BDA">
            <w:pPr>
              <w:jc w:val="both"/>
            </w:pPr>
            <w:r>
              <w:t>01./02.07.2015</w:t>
            </w:r>
          </w:p>
        </w:tc>
      </w:tr>
      <w:tr w:rsidR="000F1BDA">
        <w:tc>
          <w:tcPr>
            <w:tcW w:w="3168" w:type="dxa"/>
            <w:tcBorders>
              <w:top w:val="single" w:sz="4" w:space="0" w:color="000000"/>
              <w:left w:val="single" w:sz="4" w:space="0" w:color="000000"/>
              <w:bottom w:val="single" w:sz="4" w:space="0" w:color="000000"/>
            </w:tcBorders>
            <w:shd w:val="clear" w:color="auto" w:fill="auto"/>
          </w:tcPr>
          <w:p w:rsidR="000F1BDA" w:rsidRDefault="000F1BDA">
            <w:pPr>
              <w:jc w:val="both"/>
            </w:pPr>
            <w:r>
              <w:t>DL Zvārde</w:t>
            </w:r>
          </w:p>
        </w:tc>
        <w:tc>
          <w:tcPr>
            <w:tcW w:w="2880" w:type="dxa"/>
            <w:tcBorders>
              <w:top w:val="single" w:sz="4" w:space="0" w:color="000000"/>
              <w:left w:val="single" w:sz="4" w:space="0" w:color="000000"/>
              <w:bottom w:val="single" w:sz="4" w:space="0" w:color="000000"/>
            </w:tcBorders>
            <w:shd w:val="clear" w:color="auto" w:fill="auto"/>
          </w:tcPr>
          <w:p w:rsidR="000F1BDA" w:rsidRDefault="000F1BDA">
            <w:pPr>
              <w:jc w:val="both"/>
            </w:pPr>
            <w:r>
              <w:t>Ķērkliņu ezers</w:t>
            </w:r>
          </w:p>
        </w:tc>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0F1BDA" w:rsidRDefault="000F1BDA">
            <w:pPr>
              <w:jc w:val="both"/>
            </w:pPr>
            <w:r>
              <w:t>11./12.07.2015</w:t>
            </w:r>
          </w:p>
        </w:tc>
      </w:tr>
      <w:tr w:rsidR="000F1BDA">
        <w:tc>
          <w:tcPr>
            <w:tcW w:w="3168" w:type="dxa"/>
            <w:tcBorders>
              <w:top w:val="single" w:sz="4" w:space="0" w:color="000000"/>
              <w:left w:val="single" w:sz="4" w:space="0" w:color="000000"/>
              <w:bottom w:val="single" w:sz="4" w:space="0" w:color="000000"/>
            </w:tcBorders>
            <w:shd w:val="clear" w:color="auto" w:fill="auto"/>
          </w:tcPr>
          <w:p w:rsidR="000F1BDA" w:rsidRDefault="000F1BDA">
            <w:pPr>
              <w:jc w:val="both"/>
            </w:pPr>
            <w:r>
              <w:t>DL Ventas ieleja</w:t>
            </w:r>
          </w:p>
        </w:tc>
        <w:tc>
          <w:tcPr>
            <w:tcW w:w="2880" w:type="dxa"/>
            <w:tcBorders>
              <w:top w:val="single" w:sz="4" w:space="0" w:color="000000"/>
              <w:left w:val="single" w:sz="4" w:space="0" w:color="000000"/>
              <w:bottom w:val="single" w:sz="4" w:space="0" w:color="000000"/>
            </w:tcBorders>
            <w:shd w:val="clear" w:color="auto" w:fill="auto"/>
          </w:tcPr>
          <w:p w:rsidR="000F1BDA" w:rsidRDefault="000F1BDA">
            <w:pPr>
              <w:jc w:val="both"/>
            </w:pPr>
            <w:r>
              <w:t>Venta no Riežupes ietekas līdz Dižbriežu mājām</w:t>
            </w:r>
          </w:p>
        </w:tc>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0F1BDA" w:rsidRDefault="000F1BDA">
            <w:pPr>
              <w:jc w:val="both"/>
            </w:pPr>
            <w:r>
              <w:t>16./17.07.2015</w:t>
            </w:r>
          </w:p>
        </w:tc>
      </w:tr>
      <w:tr w:rsidR="000F1BDA">
        <w:tc>
          <w:tcPr>
            <w:tcW w:w="3168" w:type="dxa"/>
            <w:tcBorders>
              <w:top w:val="single" w:sz="4" w:space="0" w:color="000000"/>
              <w:left w:val="single" w:sz="4" w:space="0" w:color="000000"/>
              <w:bottom w:val="single" w:sz="4" w:space="0" w:color="000000"/>
            </w:tcBorders>
            <w:shd w:val="clear" w:color="auto" w:fill="auto"/>
          </w:tcPr>
          <w:p w:rsidR="000F1BDA" w:rsidRDefault="000F1BDA">
            <w:pPr>
              <w:jc w:val="both"/>
            </w:pPr>
            <w:r>
              <w:t>DL Sātiņu dīķi</w:t>
            </w:r>
          </w:p>
        </w:tc>
        <w:tc>
          <w:tcPr>
            <w:tcW w:w="2880" w:type="dxa"/>
            <w:tcBorders>
              <w:top w:val="single" w:sz="4" w:space="0" w:color="000000"/>
              <w:left w:val="single" w:sz="4" w:space="0" w:color="000000"/>
              <w:bottom w:val="single" w:sz="4" w:space="0" w:color="000000"/>
            </w:tcBorders>
            <w:shd w:val="clear" w:color="auto" w:fill="auto"/>
          </w:tcPr>
          <w:p w:rsidR="000F1BDA" w:rsidRDefault="000F1BDA">
            <w:pPr>
              <w:jc w:val="both"/>
            </w:pPr>
            <w:r>
              <w:t>Lieknas dīķi</w:t>
            </w:r>
          </w:p>
        </w:tc>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0F1BDA" w:rsidRDefault="000F1BDA">
            <w:pPr>
              <w:jc w:val="both"/>
            </w:pPr>
            <w:r>
              <w:t>17./18.07.2015</w:t>
            </w:r>
          </w:p>
        </w:tc>
      </w:tr>
      <w:tr w:rsidR="000F1BDA">
        <w:tc>
          <w:tcPr>
            <w:tcW w:w="3168" w:type="dxa"/>
            <w:tcBorders>
              <w:top w:val="single" w:sz="4" w:space="0" w:color="000000"/>
              <w:left w:val="single" w:sz="4" w:space="0" w:color="000000"/>
              <w:bottom w:val="single" w:sz="4" w:space="0" w:color="000000"/>
            </w:tcBorders>
            <w:shd w:val="clear" w:color="auto" w:fill="auto"/>
          </w:tcPr>
          <w:p w:rsidR="000F1BDA" w:rsidRDefault="000F1BDA">
            <w:pPr>
              <w:jc w:val="both"/>
            </w:pPr>
            <w:r>
              <w:t>DP Talsu pauguraine</w:t>
            </w:r>
          </w:p>
        </w:tc>
        <w:tc>
          <w:tcPr>
            <w:tcW w:w="2880" w:type="dxa"/>
            <w:tcBorders>
              <w:top w:val="single" w:sz="4" w:space="0" w:color="000000"/>
              <w:left w:val="single" w:sz="4" w:space="0" w:color="000000"/>
              <w:bottom w:val="single" w:sz="4" w:space="0" w:color="000000"/>
            </w:tcBorders>
            <w:shd w:val="clear" w:color="auto" w:fill="auto"/>
          </w:tcPr>
          <w:p w:rsidR="000F1BDA" w:rsidRDefault="000F1BDA">
            <w:pPr>
              <w:jc w:val="both"/>
            </w:pPr>
            <w:r>
              <w:t>Ābeļu ezers</w:t>
            </w:r>
          </w:p>
        </w:tc>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0F1BDA" w:rsidRDefault="000F1BDA">
            <w:pPr>
              <w:jc w:val="both"/>
            </w:pPr>
            <w:r>
              <w:t>23./24.07.2015</w:t>
            </w:r>
          </w:p>
        </w:tc>
      </w:tr>
      <w:tr w:rsidR="000F1BDA">
        <w:tc>
          <w:tcPr>
            <w:tcW w:w="3168" w:type="dxa"/>
            <w:tcBorders>
              <w:top w:val="single" w:sz="4" w:space="0" w:color="000000"/>
              <w:left w:val="single" w:sz="4" w:space="0" w:color="000000"/>
              <w:bottom w:val="single" w:sz="4" w:space="0" w:color="000000"/>
            </w:tcBorders>
            <w:shd w:val="clear" w:color="auto" w:fill="auto"/>
          </w:tcPr>
          <w:p w:rsidR="000F1BDA" w:rsidRDefault="000F1BDA">
            <w:pPr>
              <w:jc w:val="both"/>
            </w:pPr>
            <w:r>
              <w:t>AAA Vecpiebalga</w:t>
            </w:r>
          </w:p>
        </w:tc>
        <w:tc>
          <w:tcPr>
            <w:tcW w:w="2880" w:type="dxa"/>
            <w:tcBorders>
              <w:top w:val="single" w:sz="4" w:space="0" w:color="000000"/>
              <w:left w:val="single" w:sz="4" w:space="0" w:color="000000"/>
              <w:bottom w:val="single" w:sz="4" w:space="0" w:color="000000"/>
            </w:tcBorders>
            <w:shd w:val="clear" w:color="auto" w:fill="auto"/>
          </w:tcPr>
          <w:p w:rsidR="000F1BDA" w:rsidRDefault="000F1BDA">
            <w:pPr>
              <w:jc w:val="both"/>
            </w:pPr>
            <w:r>
              <w:t>Alauksts</w:t>
            </w:r>
          </w:p>
        </w:tc>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0F1BDA" w:rsidRDefault="000F1BDA">
            <w:pPr>
              <w:jc w:val="both"/>
            </w:pPr>
            <w:r>
              <w:t>20./21.07.2015</w:t>
            </w:r>
          </w:p>
        </w:tc>
      </w:tr>
      <w:tr w:rsidR="000F1BDA">
        <w:tc>
          <w:tcPr>
            <w:tcW w:w="3168" w:type="dxa"/>
            <w:tcBorders>
              <w:top w:val="single" w:sz="4" w:space="0" w:color="000000"/>
              <w:left w:val="single" w:sz="4" w:space="0" w:color="000000"/>
              <w:bottom w:val="single" w:sz="4" w:space="0" w:color="000000"/>
            </w:tcBorders>
            <w:shd w:val="clear" w:color="auto" w:fill="auto"/>
          </w:tcPr>
          <w:p w:rsidR="000F1BDA" w:rsidRDefault="000F1BDA">
            <w:pPr>
              <w:jc w:val="both"/>
            </w:pPr>
            <w:r>
              <w:t>AAA Vestiena</w:t>
            </w:r>
          </w:p>
        </w:tc>
        <w:tc>
          <w:tcPr>
            <w:tcW w:w="2880" w:type="dxa"/>
            <w:tcBorders>
              <w:top w:val="single" w:sz="4" w:space="0" w:color="000000"/>
              <w:left w:val="single" w:sz="4" w:space="0" w:color="000000"/>
              <w:bottom w:val="single" w:sz="4" w:space="0" w:color="000000"/>
            </w:tcBorders>
            <w:shd w:val="clear" w:color="auto" w:fill="auto"/>
          </w:tcPr>
          <w:p w:rsidR="000F1BDA" w:rsidRDefault="000F1BDA">
            <w:pPr>
              <w:jc w:val="both"/>
            </w:pPr>
            <w:r>
              <w:t>Kāla ezers</w:t>
            </w:r>
          </w:p>
        </w:tc>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0F1BDA" w:rsidRDefault="000F1BDA">
            <w:pPr>
              <w:jc w:val="both"/>
            </w:pPr>
            <w:r>
              <w:t>21./22.07.2015</w:t>
            </w:r>
          </w:p>
        </w:tc>
      </w:tr>
      <w:tr w:rsidR="000F1BDA">
        <w:tc>
          <w:tcPr>
            <w:tcW w:w="3168" w:type="dxa"/>
            <w:tcBorders>
              <w:top w:val="single" w:sz="4" w:space="0" w:color="000000"/>
              <w:left w:val="single" w:sz="4" w:space="0" w:color="000000"/>
              <w:bottom w:val="single" w:sz="4" w:space="0" w:color="000000"/>
            </w:tcBorders>
            <w:shd w:val="clear" w:color="auto" w:fill="auto"/>
          </w:tcPr>
          <w:p w:rsidR="000F1BDA" w:rsidRDefault="000F1BDA">
            <w:pPr>
              <w:jc w:val="both"/>
            </w:pPr>
            <w:r>
              <w:t>DL Ventas un Šķerveļa ieleja</w:t>
            </w:r>
          </w:p>
        </w:tc>
        <w:tc>
          <w:tcPr>
            <w:tcW w:w="2880" w:type="dxa"/>
            <w:tcBorders>
              <w:top w:val="single" w:sz="4" w:space="0" w:color="000000"/>
              <w:left w:val="single" w:sz="4" w:space="0" w:color="000000"/>
              <w:bottom w:val="single" w:sz="4" w:space="0" w:color="000000"/>
            </w:tcBorders>
            <w:shd w:val="clear" w:color="auto" w:fill="auto"/>
          </w:tcPr>
          <w:p w:rsidR="000F1BDA" w:rsidRDefault="000F1BDA">
            <w:pPr>
              <w:jc w:val="both"/>
            </w:pPr>
            <w:r>
              <w:t>Venta</w:t>
            </w:r>
          </w:p>
        </w:tc>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0F1BDA" w:rsidRDefault="000F1BDA">
            <w:pPr>
              <w:jc w:val="both"/>
            </w:pPr>
            <w:r>
              <w:t>23./24.07.2015</w:t>
            </w:r>
          </w:p>
        </w:tc>
      </w:tr>
      <w:tr w:rsidR="000F1BDA">
        <w:tc>
          <w:tcPr>
            <w:tcW w:w="3168" w:type="dxa"/>
            <w:tcBorders>
              <w:top w:val="single" w:sz="4" w:space="0" w:color="000000"/>
              <w:left w:val="single" w:sz="4" w:space="0" w:color="000000"/>
              <w:bottom w:val="single" w:sz="4" w:space="0" w:color="000000"/>
            </w:tcBorders>
            <w:shd w:val="clear" w:color="auto" w:fill="auto"/>
          </w:tcPr>
          <w:p w:rsidR="000F1BDA" w:rsidRDefault="000F1BDA">
            <w:pPr>
              <w:jc w:val="both"/>
            </w:pPr>
            <w:r>
              <w:t>AAA Ziemeļgauja</w:t>
            </w:r>
          </w:p>
        </w:tc>
        <w:tc>
          <w:tcPr>
            <w:tcW w:w="2880" w:type="dxa"/>
            <w:tcBorders>
              <w:top w:val="single" w:sz="4" w:space="0" w:color="000000"/>
              <w:left w:val="single" w:sz="4" w:space="0" w:color="000000"/>
              <w:bottom w:val="single" w:sz="4" w:space="0" w:color="000000"/>
            </w:tcBorders>
            <w:shd w:val="clear" w:color="auto" w:fill="auto"/>
          </w:tcPr>
          <w:p w:rsidR="000F1BDA" w:rsidRDefault="000F1BDA">
            <w:pPr>
              <w:jc w:val="both"/>
            </w:pPr>
            <w:r>
              <w:t>Gauja</w:t>
            </w:r>
          </w:p>
        </w:tc>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0F1BDA" w:rsidRDefault="000F1BDA">
            <w:pPr>
              <w:jc w:val="both"/>
            </w:pPr>
            <w:r>
              <w:t>17./18.07.2015</w:t>
            </w:r>
          </w:p>
        </w:tc>
      </w:tr>
    </w:tbl>
    <w:p w:rsidR="000F1BDA" w:rsidRDefault="000F1BDA">
      <w:pPr>
        <w:jc w:val="both"/>
      </w:pPr>
    </w:p>
    <w:p w:rsidR="000F1BDA" w:rsidRDefault="000F1BDA">
      <w:pPr>
        <w:jc w:val="both"/>
      </w:pPr>
      <w:r>
        <w:t>Uzskaites veica Gunārs Pētersons no divvietīgas piepūšamās laivas un Viesturs Vintulis no kanoe laivas „Renda”. Uzskaitēs kā asistenti palīdzēja Ilze Brila un Jana Černova. Uzskaitēm izmantoti Pettersson Elektronik D-500 reālā laika detektori ar ārējo mikrofonu. Ārējais mikrofons bija savienots ar detektoru ar 1 m garu kabeli. Detektors atradās laivas priekšgalā</w:t>
      </w:r>
      <w:proofErr w:type="gramStart"/>
      <w:r>
        <w:t xml:space="preserve"> un</w:t>
      </w:r>
      <w:proofErr w:type="gramEnd"/>
      <w:r>
        <w:t xml:space="preserve"> tā mikrofons ar koka kārti vai alumīnija stieni bija izvirzīts ap 80 cm uz priekšu no laivas priekšgala. Mikrofonu no ūdens iekļūšanas tajā sargāja uz tā uzmaukta uz pusēm pārgriezta plastmasas pudele. Tās šaurais gals bija fiksēts pie koka kārts/stieņa, platā gala mala sniedzās aptuveni 5 cm aiz mikrofona</w:t>
      </w:r>
      <w:proofErr w:type="gramStart"/>
      <w:r>
        <w:t xml:space="preserve"> .</w:t>
      </w:r>
      <w:proofErr w:type="gramEnd"/>
      <w:r>
        <w:t xml:space="preserve"> Mikrofonu no laivas norobežoja ap 50X50 cm liels un 10 cm biezs porolona gabals. Tas bija uzsprausts uz koka kārts/stieņa tieši pirms mikrofona. Porolona uzdevums bija slāpēt airu radītos trokšņus, kas varēja radīt viltus ierakstus. Brauciena laikā airētājs centās neradīt pārāk stiprus ūdens šļakstus.</w:t>
      </w:r>
    </w:p>
    <w:p w:rsidR="000F1BDA" w:rsidRDefault="000F1BDA">
      <w:pPr>
        <w:jc w:val="both"/>
      </w:pPr>
      <w:r>
        <w:t>Detektoriem tika izvēlēti</w:t>
      </w:r>
      <w:proofErr w:type="gramStart"/>
      <w:r>
        <w:t xml:space="preserve">  </w:t>
      </w:r>
      <w:proofErr w:type="gramEnd"/>
      <w:r>
        <w:t>tā jūtību ietekmējošie tehniskie darbības parametri kā kompromiss, lai tas reaģētu uz tuvumā lidojošu sikspārņu saucieniem no vienas puses un lai tas nebūtu pārāk jūtīgs uz blakus trokšņiem, kā piemēram, ūdens šļakatām (3. tabula):</w:t>
      </w:r>
    </w:p>
    <w:p w:rsidR="000F1BDA" w:rsidRDefault="000F1BDA">
      <w:pPr>
        <w:jc w:val="both"/>
      </w:pPr>
    </w:p>
    <w:p w:rsidR="000F1BDA" w:rsidRDefault="000F1BDA">
      <w:pPr>
        <w:jc w:val="both"/>
      </w:pPr>
      <w:r>
        <w:t xml:space="preserve">3. tabula Automātisko ultraskaņas detektoru Pettersson Elektronik D-500 svarīgākie uzstādījumi dīķu naktssikspārņu uzskaišu laikā </w:t>
      </w:r>
    </w:p>
    <w:p w:rsidR="000F1BDA" w:rsidRDefault="000F1BDA">
      <w:pPr>
        <w:jc w:val="both"/>
      </w:pPr>
    </w:p>
    <w:tbl>
      <w:tblPr>
        <w:tblW w:w="0" w:type="auto"/>
        <w:tblInd w:w="1543" w:type="dxa"/>
        <w:tblLayout w:type="fixed"/>
        <w:tblLook w:val="0000" w:firstRow="0" w:lastRow="0" w:firstColumn="0" w:lastColumn="0" w:noHBand="0" w:noVBand="0"/>
      </w:tblPr>
      <w:tblGrid>
        <w:gridCol w:w="2713"/>
        <w:gridCol w:w="2157"/>
      </w:tblGrid>
      <w:tr w:rsidR="000F1BDA">
        <w:tc>
          <w:tcPr>
            <w:tcW w:w="2713" w:type="dxa"/>
            <w:tcBorders>
              <w:top w:val="single" w:sz="4" w:space="0" w:color="000000"/>
              <w:left w:val="single" w:sz="4" w:space="0" w:color="000000"/>
              <w:bottom w:val="single" w:sz="4" w:space="0" w:color="000000"/>
            </w:tcBorders>
            <w:shd w:val="clear" w:color="auto" w:fill="auto"/>
          </w:tcPr>
          <w:p w:rsidR="000F1BDA" w:rsidRDefault="000F1BDA">
            <w:pPr>
              <w:jc w:val="both"/>
            </w:pPr>
            <w:r>
              <w:t xml:space="preserve">Profile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0F1BDA" w:rsidRDefault="000F1BDA">
            <w:pPr>
              <w:jc w:val="both"/>
            </w:pPr>
            <w:r>
              <w:t>2</w:t>
            </w:r>
          </w:p>
        </w:tc>
      </w:tr>
      <w:tr w:rsidR="000F1BDA">
        <w:tc>
          <w:tcPr>
            <w:tcW w:w="2713" w:type="dxa"/>
            <w:tcBorders>
              <w:top w:val="single" w:sz="4" w:space="0" w:color="000000"/>
              <w:left w:val="single" w:sz="4" w:space="0" w:color="000000"/>
              <w:bottom w:val="single" w:sz="4" w:space="0" w:color="000000"/>
            </w:tcBorders>
            <w:shd w:val="clear" w:color="auto" w:fill="auto"/>
          </w:tcPr>
          <w:p w:rsidR="000F1BDA" w:rsidRDefault="000F1BDA">
            <w:pPr>
              <w:jc w:val="both"/>
            </w:pPr>
            <w:r>
              <w:t>Trigger level</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0F1BDA" w:rsidRDefault="000F1BDA">
            <w:pPr>
              <w:jc w:val="both"/>
            </w:pPr>
            <w:r>
              <w:t>80</w:t>
            </w:r>
          </w:p>
        </w:tc>
      </w:tr>
      <w:tr w:rsidR="000F1BDA">
        <w:tc>
          <w:tcPr>
            <w:tcW w:w="2713" w:type="dxa"/>
            <w:tcBorders>
              <w:top w:val="single" w:sz="4" w:space="0" w:color="000000"/>
              <w:left w:val="single" w:sz="4" w:space="0" w:color="000000"/>
              <w:bottom w:val="single" w:sz="4" w:space="0" w:color="000000"/>
            </w:tcBorders>
            <w:shd w:val="clear" w:color="auto" w:fill="auto"/>
          </w:tcPr>
          <w:p w:rsidR="000F1BDA" w:rsidRDefault="000F1BDA">
            <w:pPr>
              <w:jc w:val="both"/>
            </w:pPr>
            <w:r>
              <w:t xml:space="preserve">Recording length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0F1BDA" w:rsidRDefault="000F1BDA">
            <w:pPr>
              <w:jc w:val="both"/>
            </w:pPr>
            <w:r>
              <w:t>3 sec</w:t>
            </w:r>
          </w:p>
        </w:tc>
      </w:tr>
      <w:tr w:rsidR="000F1BDA">
        <w:tc>
          <w:tcPr>
            <w:tcW w:w="2713" w:type="dxa"/>
            <w:tcBorders>
              <w:top w:val="single" w:sz="4" w:space="0" w:color="000000"/>
              <w:left w:val="single" w:sz="4" w:space="0" w:color="000000"/>
              <w:bottom w:val="single" w:sz="4" w:space="0" w:color="000000"/>
            </w:tcBorders>
            <w:shd w:val="clear" w:color="auto" w:fill="auto"/>
          </w:tcPr>
          <w:p w:rsidR="000F1BDA" w:rsidRDefault="000F1BDA">
            <w:pPr>
              <w:jc w:val="both"/>
            </w:pPr>
            <w:r>
              <w:t xml:space="preserve">Gain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0F1BDA" w:rsidRDefault="000F1BDA">
            <w:pPr>
              <w:jc w:val="both"/>
            </w:pPr>
            <w:r>
              <w:t>30</w:t>
            </w:r>
          </w:p>
        </w:tc>
      </w:tr>
      <w:tr w:rsidR="000F1BDA">
        <w:tc>
          <w:tcPr>
            <w:tcW w:w="2713" w:type="dxa"/>
            <w:tcBorders>
              <w:top w:val="single" w:sz="4" w:space="0" w:color="000000"/>
              <w:left w:val="single" w:sz="4" w:space="0" w:color="000000"/>
              <w:bottom w:val="single" w:sz="4" w:space="0" w:color="000000"/>
            </w:tcBorders>
            <w:shd w:val="clear" w:color="auto" w:fill="auto"/>
          </w:tcPr>
          <w:p w:rsidR="000F1BDA" w:rsidRDefault="000F1BDA">
            <w:pPr>
              <w:jc w:val="both"/>
            </w:pPr>
            <w:r>
              <w:t xml:space="preserve">Sensitivity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0F1BDA" w:rsidRDefault="000F1BDA">
            <w:pPr>
              <w:jc w:val="both"/>
            </w:pPr>
            <w:r>
              <w:t>medium</w:t>
            </w:r>
          </w:p>
        </w:tc>
      </w:tr>
      <w:tr w:rsidR="000F1BDA">
        <w:tc>
          <w:tcPr>
            <w:tcW w:w="2713" w:type="dxa"/>
            <w:tcBorders>
              <w:top w:val="single" w:sz="4" w:space="0" w:color="000000"/>
              <w:left w:val="single" w:sz="4" w:space="0" w:color="000000"/>
              <w:bottom w:val="single" w:sz="4" w:space="0" w:color="000000"/>
            </w:tcBorders>
            <w:shd w:val="clear" w:color="auto" w:fill="auto"/>
          </w:tcPr>
          <w:p w:rsidR="000F1BDA" w:rsidRDefault="000F1BDA">
            <w:pPr>
              <w:jc w:val="both"/>
            </w:pPr>
            <w:r>
              <w:t>Interval</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0F1BDA" w:rsidRDefault="000F1BDA">
            <w:pPr>
              <w:jc w:val="both"/>
            </w:pPr>
            <w:r>
              <w:t>15 sec</w:t>
            </w:r>
          </w:p>
        </w:tc>
      </w:tr>
    </w:tbl>
    <w:p w:rsidR="000F1BDA" w:rsidRDefault="000F1BDA">
      <w:pPr>
        <w:jc w:val="both"/>
      </w:pPr>
    </w:p>
    <w:p w:rsidR="000F1BDA" w:rsidRDefault="000F1BDA">
      <w:pPr>
        <w:jc w:val="both"/>
      </w:pPr>
      <w:r>
        <w:t>Uzskaites naktī laiva atradās ezerā, dīķī vai upē 15-30 minūtes pēc saulrieta. Automātiskais detektors tika ieslēgts nepārtrauktas darbības režīmā. Uzskaites veicēji</w:t>
      </w:r>
      <w:proofErr w:type="gramStart"/>
      <w:r>
        <w:t xml:space="preserve"> neuzsākot aktīvu airēšanu</w:t>
      </w:r>
      <w:proofErr w:type="gramEnd"/>
      <w:r>
        <w:t xml:space="preserve"> vēroja sikspārņu parādīšanos gan vizuāli, gan ar rokas detektoriem. Uzskaite tika uzsākta brīdī, kad tika novērots sikspārnis ar dīķu vai ūdeņu naktssikspārnim raksturīgo lidojumu virs ūdens virsmas. Šajā brīdī tika atzīmēts pulksteņlaiks un vēlākai ierakstu analīzei tika izmantoti automātiski reģistrētie faili turpmāko 60 minūšu laikā.</w:t>
      </w:r>
    </w:p>
    <w:p w:rsidR="000F1BDA" w:rsidRDefault="000F1BDA">
      <w:pPr>
        <w:jc w:val="both"/>
      </w:pPr>
    </w:p>
    <w:p w:rsidR="000F1BDA" w:rsidRDefault="000F1BDA">
      <w:pPr>
        <w:jc w:val="both"/>
      </w:pPr>
      <w:r>
        <w:t xml:space="preserve">Visi ierakstītie skaņu faili tika pārbaudīti ar skaņu analīzes programmu BatSound 4.1.4. Vispirms tika atlasīti un dzēsti faili, kuros nebija sikspārņu saucieni. „Viltus” failus radīja galvenokārt airu vai viļņu radītie šļaksti. Pēc tam katrs fails ar sikspārņu saucieniem tika analizēts ar BatSound programmu, nosakot sikspārņu pārlidojumu skaitu katrai sugai katrā ieraksta failā. Sugu noteikšanā tika izmantoti noteicēji (Russ 2012, Skiba 2003, Barataud 2015). Daļa no saucienu ierakstu sērijām palika līdz sugai nenoteiktas un tika attiecinātas vai nu uz ģinti vai ģinšu grupu. </w:t>
      </w:r>
    </w:p>
    <w:p w:rsidR="000F1BDA" w:rsidRDefault="000F1BDA">
      <w:pPr>
        <w:jc w:val="both"/>
      </w:pPr>
    </w:p>
    <w:p w:rsidR="000F1BDA" w:rsidRDefault="000F1BDA">
      <w:pPr>
        <w:pStyle w:val="Heading1"/>
      </w:pPr>
      <w:bookmarkStart w:id="6" w:name="__RefHeading__23_1019663601"/>
      <w:bookmarkEnd w:id="6"/>
      <w:r>
        <w:t>Rezultāti</w:t>
      </w:r>
    </w:p>
    <w:p w:rsidR="000F1BDA" w:rsidRDefault="000F1BDA">
      <w:pPr>
        <w:pStyle w:val="Heading2"/>
      </w:pPr>
      <w:bookmarkStart w:id="7" w:name="__RefHeading__25_1019663601"/>
      <w:bookmarkEnd w:id="7"/>
      <w:r>
        <w:t>Koloniju uzskaites</w:t>
      </w:r>
    </w:p>
    <w:p w:rsidR="000F1BDA" w:rsidRDefault="000F1BDA">
      <w:pPr>
        <w:ind w:left="360"/>
        <w:jc w:val="both"/>
      </w:pPr>
    </w:p>
    <w:p w:rsidR="000F1BDA" w:rsidRDefault="000F1BDA">
      <w:pPr>
        <w:jc w:val="both"/>
      </w:pPr>
      <w:r>
        <w:t xml:space="preserve">Dīķu naktssikspārņi tika konstatēti visās 11 apsekotajās koloniju mītnēs (4. tabula). </w:t>
      </w:r>
    </w:p>
    <w:p w:rsidR="000F1BDA" w:rsidRDefault="000F1BDA">
      <w:pPr>
        <w:jc w:val="both"/>
      </w:pPr>
    </w:p>
    <w:p w:rsidR="000F1BDA" w:rsidRDefault="000F1BDA">
      <w:pPr>
        <w:jc w:val="both"/>
      </w:pPr>
      <w:r>
        <w:t>4. tabula. Uzskaitīto sikspārņu skaits dīķu naktssikspārņu kolonijās vakara izlidojuma laikā no 2015. gada 29. maija līdz 11. jūnijam. Precīzus uzskaišu datumus un atbilstošās Natura 2000 vietas skatīt 1. tabulā.</w:t>
      </w:r>
    </w:p>
    <w:p w:rsidR="000F1BDA" w:rsidRDefault="000F1BDA">
      <w:pPr>
        <w:jc w:val="both"/>
      </w:pPr>
    </w:p>
    <w:tbl>
      <w:tblPr>
        <w:tblW w:w="0" w:type="auto"/>
        <w:tblInd w:w="-5" w:type="dxa"/>
        <w:tblLayout w:type="fixed"/>
        <w:tblLook w:val="0000" w:firstRow="0" w:lastRow="0" w:firstColumn="0" w:lastColumn="0" w:noHBand="0" w:noVBand="0"/>
      </w:tblPr>
      <w:tblGrid>
        <w:gridCol w:w="2232"/>
        <w:gridCol w:w="1565"/>
        <w:gridCol w:w="1661"/>
        <w:gridCol w:w="1724"/>
        <w:gridCol w:w="1350"/>
      </w:tblGrid>
      <w:tr w:rsidR="000F1BDA">
        <w:tc>
          <w:tcPr>
            <w:tcW w:w="2232" w:type="dxa"/>
            <w:tcBorders>
              <w:top w:val="single" w:sz="4" w:space="0" w:color="000000"/>
              <w:left w:val="single" w:sz="4" w:space="0" w:color="000000"/>
              <w:bottom w:val="single" w:sz="4" w:space="0" w:color="000000"/>
            </w:tcBorders>
            <w:shd w:val="clear" w:color="auto" w:fill="auto"/>
          </w:tcPr>
          <w:p w:rsidR="000F1BDA" w:rsidRDefault="000F1BDA">
            <w:pPr>
              <w:jc w:val="both"/>
              <w:rPr>
                <w:b/>
                <w:i/>
              </w:rPr>
            </w:pPr>
            <w:r>
              <w:rPr>
                <w:b/>
              </w:rPr>
              <w:t>Kolonija</w:t>
            </w:r>
          </w:p>
        </w:tc>
        <w:tc>
          <w:tcPr>
            <w:tcW w:w="1565" w:type="dxa"/>
            <w:tcBorders>
              <w:top w:val="single" w:sz="4" w:space="0" w:color="000000"/>
              <w:left w:val="single" w:sz="4" w:space="0" w:color="000000"/>
              <w:bottom w:val="single" w:sz="4" w:space="0" w:color="000000"/>
            </w:tcBorders>
            <w:shd w:val="clear" w:color="auto" w:fill="auto"/>
          </w:tcPr>
          <w:p w:rsidR="000F1BDA" w:rsidRDefault="000F1BDA">
            <w:pPr>
              <w:jc w:val="both"/>
              <w:rPr>
                <w:b/>
                <w:i/>
              </w:rPr>
            </w:pPr>
            <w:r>
              <w:rPr>
                <w:b/>
                <w:i/>
              </w:rPr>
              <w:t>Myotis dasycneme</w:t>
            </w:r>
          </w:p>
        </w:tc>
        <w:tc>
          <w:tcPr>
            <w:tcW w:w="1661" w:type="dxa"/>
            <w:tcBorders>
              <w:top w:val="single" w:sz="4" w:space="0" w:color="000000"/>
              <w:left w:val="single" w:sz="4" w:space="0" w:color="000000"/>
              <w:bottom w:val="single" w:sz="4" w:space="0" w:color="000000"/>
            </w:tcBorders>
            <w:shd w:val="clear" w:color="auto" w:fill="auto"/>
          </w:tcPr>
          <w:p w:rsidR="000F1BDA" w:rsidRDefault="000F1BDA">
            <w:pPr>
              <w:jc w:val="both"/>
              <w:rPr>
                <w:b/>
                <w:i/>
              </w:rPr>
            </w:pPr>
            <w:r>
              <w:rPr>
                <w:b/>
                <w:i/>
              </w:rPr>
              <w:t>Pipistrellus nathusii</w:t>
            </w:r>
          </w:p>
        </w:tc>
        <w:tc>
          <w:tcPr>
            <w:tcW w:w="1724" w:type="dxa"/>
            <w:tcBorders>
              <w:top w:val="single" w:sz="4" w:space="0" w:color="000000"/>
              <w:left w:val="single" w:sz="4" w:space="0" w:color="000000"/>
              <w:bottom w:val="single" w:sz="4" w:space="0" w:color="000000"/>
            </w:tcBorders>
            <w:shd w:val="clear" w:color="auto" w:fill="auto"/>
          </w:tcPr>
          <w:p w:rsidR="000F1BDA" w:rsidRDefault="000F1BDA">
            <w:pPr>
              <w:jc w:val="both"/>
              <w:rPr>
                <w:b/>
                <w:i/>
              </w:rPr>
            </w:pPr>
            <w:r>
              <w:rPr>
                <w:b/>
                <w:i/>
              </w:rPr>
              <w:t>Pipistrellus pygmaeus</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0F1BDA" w:rsidRDefault="000F1BDA">
            <w:pPr>
              <w:jc w:val="both"/>
            </w:pPr>
            <w:r>
              <w:rPr>
                <w:b/>
                <w:i/>
              </w:rPr>
              <w:t>Plecotus auritus</w:t>
            </w:r>
          </w:p>
        </w:tc>
      </w:tr>
      <w:tr w:rsidR="000F1BDA">
        <w:tc>
          <w:tcPr>
            <w:tcW w:w="2232" w:type="dxa"/>
            <w:tcBorders>
              <w:top w:val="single" w:sz="4" w:space="0" w:color="000000"/>
              <w:left w:val="single" w:sz="4" w:space="0" w:color="000000"/>
              <w:bottom w:val="single" w:sz="4" w:space="0" w:color="000000"/>
            </w:tcBorders>
            <w:shd w:val="clear" w:color="auto" w:fill="auto"/>
          </w:tcPr>
          <w:p w:rsidR="000F1BDA" w:rsidRDefault="000F1BDA">
            <w:pPr>
              <w:rPr>
                <w:b/>
              </w:rPr>
            </w:pPr>
            <w:r>
              <w:t>Rikavas katoļu baznīca</w:t>
            </w:r>
          </w:p>
        </w:tc>
        <w:tc>
          <w:tcPr>
            <w:tcW w:w="1565" w:type="dxa"/>
            <w:tcBorders>
              <w:top w:val="single" w:sz="4" w:space="0" w:color="000000"/>
              <w:left w:val="single" w:sz="4" w:space="0" w:color="000000"/>
              <w:bottom w:val="single" w:sz="4" w:space="0" w:color="000000"/>
            </w:tcBorders>
            <w:shd w:val="clear" w:color="auto" w:fill="auto"/>
          </w:tcPr>
          <w:p w:rsidR="000F1BDA" w:rsidRDefault="000F1BDA">
            <w:pPr>
              <w:jc w:val="both"/>
            </w:pPr>
            <w:r>
              <w:rPr>
                <w:b/>
              </w:rPr>
              <w:t>191</w:t>
            </w:r>
          </w:p>
        </w:tc>
        <w:tc>
          <w:tcPr>
            <w:tcW w:w="1661" w:type="dxa"/>
            <w:tcBorders>
              <w:top w:val="single" w:sz="4" w:space="0" w:color="000000"/>
              <w:left w:val="single" w:sz="4" w:space="0" w:color="000000"/>
              <w:bottom w:val="single" w:sz="4" w:space="0" w:color="000000"/>
            </w:tcBorders>
            <w:shd w:val="clear" w:color="auto" w:fill="auto"/>
          </w:tcPr>
          <w:p w:rsidR="000F1BDA" w:rsidRDefault="000F1BDA">
            <w:pPr>
              <w:jc w:val="both"/>
            </w:pPr>
            <w:r>
              <w:t>5</w:t>
            </w:r>
          </w:p>
        </w:tc>
        <w:tc>
          <w:tcPr>
            <w:tcW w:w="1724" w:type="dxa"/>
            <w:tcBorders>
              <w:top w:val="single" w:sz="4" w:space="0" w:color="000000"/>
              <w:left w:val="single" w:sz="4" w:space="0" w:color="000000"/>
              <w:bottom w:val="single" w:sz="4" w:space="0" w:color="000000"/>
            </w:tcBorders>
            <w:shd w:val="clear" w:color="auto" w:fill="auto"/>
          </w:tcPr>
          <w:p w:rsidR="000F1BDA" w:rsidRDefault="000F1BDA">
            <w:pPr>
              <w:jc w:val="both"/>
            </w:pPr>
            <w:r>
              <w:t>15</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0F1BDA" w:rsidRDefault="000F1BDA">
            <w:pPr>
              <w:jc w:val="both"/>
            </w:pPr>
            <w:r>
              <w:t>9</w:t>
            </w:r>
          </w:p>
        </w:tc>
      </w:tr>
      <w:tr w:rsidR="000F1BDA">
        <w:tc>
          <w:tcPr>
            <w:tcW w:w="2232" w:type="dxa"/>
            <w:tcBorders>
              <w:top w:val="single" w:sz="4" w:space="0" w:color="000000"/>
              <w:left w:val="single" w:sz="4" w:space="0" w:color="000000"/>
              <w:bottom w:val="single" w:sz="4" w:space="0" w:color="000000"/>
            </w:tcBorders>
            <w:shd w:val="clear" w:color="auto" w:fill="auto"/>
          </w:tcPr>
          <w:p w:rsidR="000F1BDA" w:rsidRDefault="000F1BDA">
            <w:pPr>
              <w:rPr>
                <w:b/>
              </w:rPr>
            </w:pPr>
            <w:r>
              <w:t>Gaigalavas katoļu baznīca</w:t>
            </w:r>
          </w:p>
        </w:tc>
        <w:tc>
          <w:tcPr>
            <w:tcW w:w="1565" w:type="dxa"/>
            <w:tcBorders>
              <w:top w:val="single" w:sz="4" w:space="0" w:color="000000"/>
              <w:left w:val="single" w:sz="4" w:space="0" w:color="000000"/>
              <w:bottom w:val="single" w:sz="4" w:space="0" w:color="000000"/>
            </w:tcBorders>
            <w:shd w:val="clear" w:color="auto" w:fill="auto"/>
          </w:tcPr>
          <w:p w:rsidR="000F1BDA" w:rsidRDefault="000F1BDA">
            <w:pPr>
              <w:jc w:val="both"/>
            </w:pPr>
            <w:r>
              <w:rPr>
                <w:b/>
              </w:rPr>
              <w:t>44</w:t>
            </w:r>
          </w:p>
        </w:tc>
        <w:tc>
          <w:tcPr>
            <w:tcW w:w="1661" w:type="dxa"/>
            <w:tcBorders>
              <w:top w:val="single" w:sz="4" w:space="0" w:color="000000"/>
              <w:left w:val="single" w:sz="4" w:space="0" w:color="000000"/>
              <w:bottom w:val="single" w:sz="4" w:space="0" w:color="000000"/>
            </w:tcBorders>
            <w:shd w:val="clear" w:color="auto" w:fill="auto"/>
          </w:tcPr>
          <w:p w:rsidR="000F1BDA" w:rsidRDefault="000F1BDA">
            <w:pPr>
              <w:jc w:val="both"/>
            </w:pPr>
            <w:r>
              <w:t>44</w:t>
            </w:r>
          </w:p>
        </w:tc>
        <w:tc>
          <w:tcPr>
            <w:tcW w:w="1724" w:type="dxa"/>
            <w:tcBorders>
              <w:top w:val="single" w:sz="4" w:space="0" w:color="000000"/>
              <w:left w:val="single" w:sz="4" w:space="0" w:color="000000"/>
              <w:bottom w:val="single" w:sz="4" w:space="0" w:color="000000"/>
            </w:tcBorders>
            <w:shd w:val="clear" w:color="auto" w:fill="auto"/>
          </w:tcPr>
          <w:p w:rsidR="000F1BDA" w:rsidRDefault="000F1BDA">
            <w:pPr>
              <w:snapToGrid w:val="0"/>
              <w:jc w:val="both"/>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0F1BDA" w:rsidRDefault="000F1BDA">
            <w:pPr>
              <w:snapToGrid w:val="0"/>
              <w:jc w:val="both"/>
            </w:pPr>
          </w:p>
        </w:tc>
      </w:tr>
      <w:tr w:rsidR="000F1BDA">
        <w:tc>
          <w:tcPr>
            <w:tcW w:w="2232" w:type="dxa"/>
            <w:tcBorders>
              <w:top w:val="single" w:sz="4" w:space="0" w:color="000000"/>
              <w:left w:val="single" w:sz="4" w:space="0" w:color="000000"/>
              <w:bottom w:val="single" w:sz="4" w:space="0" w:color="000000"/>
            </w:tcBorders>
            <w:shd w:val="clear" w:color="auto" w:fill="auto"/>
          </w:tcPr>
          <w:p w:rsidR="000F1BDA" w:rsidRDefault="000F1BDA">
            <w:pPr>
              <w:rPr>
                <w:b/>
              </w:rPr>
            </w:pPr>
            <w:r>
              <w:t>Dzīv. māja Ķemeros Alejas ielā 11</w:t>
            </w:r>
          </w:p>
        </w:tc>
        <w:tc>
          <w:tcPr>
            <w:tcW w:w="1565" w:type="dxa"/>
            <w:tcBorders>
              <w:top w:val="single" w:sz="4" w:space="0" w:color="000000"/>
              <w:left w:val="single" w:sz="4" w:space="0" w:color="000000"/>
              <w:bottom w:val="single" w:sz="4" w:space="0" w:color="000000"/>
            </w:tcBorders>
            <w:shd w:val="clear" w:color="auto" w:fill="auto"/>
          </w:tcPr>
          <w:p w:rsidR="000F1BDA" w:rsidRDefault="000F1BDA">
            <w:pPr>
              <w:jc w:val="both"/>
            </w:pPr>
            <w:r>
              <w:rPr>
                <w:b/>
              </w:rPr>
              <w:t>41</w:t>
            </w:r>
          </w:p>
        </w:tc>
        <w:tc>
          <w:tcPr>
            <w:tcW w:w="1661" w:type="dxa"/>
            <w:tcBorders>
              <w:top w:val="single" w:sz="4" w:space="0" w:color="000000"/>
              <w:left w:val="single" w:sz="4" w:space="0" w:color="000000"/>
              <w:bottom w:val="single" w:sz="4" w:space="0" w:color="000000"/>
            </w:tcBorders>
            <w:shd w:val="clear" w:color="auto" w:fill="auto"/>
          </w:tcPr>
          <w:p w:rsidR="000F1BDA" w:rsidRDefault="000F1BDA">
            <w:pPr>
              <w:snapToGrid w:val="0"/>
              <w:jc w:val="both"/>
            </w:pPr>
          </w:p>
        </w:tc>
        <w:tc>
          <w:tcPr>
            <w:tcW w:w="1724" w:type="dxa"/>
            <w:tcBorders>
              <w:top w:val="single" w:sz="4" w:space="0" w:color="000000"/>
              <w:left w:val="single" w:sz="4" w:space="0" w:color="000000"/>
              <w:bottom w:val="single" w:sz="4" w:space="0" w:color="000000"/>
            </w:tcBorders>
            <w:shd w:val="clear" w:color="auto" w:fill="auto"/>
          </w:tcPr>
          <w:p w:rsidR="000F1BDA" w:rsidRDefault="000F1BDA">
            <w:pPr>
              <w:snapToGrid w:val="0"/>
              <w:jc w:val="both"/>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0F1BDA" w:rsidRDefault="000F1BDA">
            <w:pPr>
              <w:snapToGrid w:val="0"/>
              <w:jc w:val="both"/>
            </w:pPr>
          </w:p>
        </w:tc>
      </w:tr>
      <w:tr w:rsidR="000F1BDA">
        <w:tc>
          <w:tcPr>
            <w:tcW w:w="2232" w:type="dxa"/>
            <w:tcBorders>
              <w:top w:val="single" w:sz="4" w:space="0" w:color="000000"/>
              <w:left w:val="single" w:sz="4" w:space="0" w:color="000000"/>
              <w:bottom w:val="single" w:sz="4" w:space="0" w:color="000000"/>
            </w:tcBorders>
            <w:shd w:val="clear" w:color="auto" w:fill="auto"/>
          </w:tcPr>
          <w:p w:rsidR="000F1BDA" w:rsidRDefault="000F1BDA">
            <w:pPr>
              <w:rPr>
                <w:b/>
              </w:rPr>
            </w:pPr>
            <w:r>
              <w:t>Medumu katoļu baznīca</w:t>
            </w:r>
          </w:p>
        </w:tc>
        <w:tc>
          <w:tcPr>
            <w:tcW w:w="1565" w:type="dxa"/>
            <w:tcBorders>
              <w:top w:val="single" w:sz="4" w:space="0" w:color="000000"/>
              <w:left w:val="single" w:sz="4" w:space="0" w:color="000000"/>
              <w:bottom w:val="single" w:sz="4" w:space="0" w:color="000000"/>
            </w:tcBorders>
            <w:shd w:val="clear" w:color="auto" w:fill="auto"/>
          </w:tcPr>
          <w:p w:rsidR="000F1BDA" w:rsidRDefault="000F1BDA">
            <w:pPr>
              <w:jc w:val="both"/>
            </w:pPr>
            <w:r>
              <w:rPr>
                <w:b/>
              </w:rPr>
              <w:t>31</w:t>
            </w:r>
          </w:p>
        </w:tc>
        <w:tc>
          <w:tcPr>
            <w:tcW w:w="1661" w:type="dxa"/>
            <w:tcBorders>
              <w:top w:val="single" w:sz="4" w:space="0" w:color="000000"/>
              <w:left w:val="single" w:sz="4" w:space="0" w:color="000000"/>
              <w:bottom w:val="single" w:sz="4" w:space="0" w:color="000000"/>
            </w:tcBorders>
            <w:shd w:val="clear" w:color="auto" w:fill="auto"/>
          </w:tcPr>
          <w:p w:rsidR="000F1BDA" w:rsidRDefault="000F1BDA">
            <w:pPr>
              <w:snapToGrid w:val="0"/>
              <w:jc w:val="both"/>
            </w:pPr>
          </w:p>
        </w:tc>
        <w:tc>
          <w:tcPr>
            <w:tcW w:w="1724" w:type="dxa"/>
            <w:tcBorders>
              <w:top w:val="single" w:sz="4" w:space="0" w:color="000000"/>
              <w:left w:val="single" w:sz="4" w:space="0" w:color="000000"/>
              <w:bottom w:val="single" w:sz="4" w:space="0" w:color="000000"/>
            </w:tcBorders>
            <w:shd w:val="clear" w:color="auto" w:fill="auto"/>
          </w:tcPr>
          <w:p w:rsidR="000F1BDA" w:rsidRDefault="000F1BDA">
            <w:pPr>
              <w:jc w:val="both"/>
            </w:pPr>
            <w:r>
              <w:t>3</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0F1BDA" w:rsidRDefault="000F1BDA">
            <w:pPr>
              <w:snapToGrid w:val="0"/>
              <w:jc w:val="both"/>
            </w:pPr>
          </w:p>
        </w:tc>
      </w:tr>
      <w:tr w:rsidR="000F1BDA">
        <w:tc>
          <w:tcPr>
            <w:tcW w:w="2232" w:type="dxa"/>
            <w:tcBorders>
              <w:top w:val="single" w:sz="4" w:space="0" w:color="000000"/>
              <w:left w:val="single" w:sz="4" w:space="0" w:color="000000"/>
              <w:bottom w:val="single" w:sz="4" w:space="0" w:color="000000"/>
            </w:tcBorders>
            <w:shd w:val="clear" w:color="auto" w:fill="auto"/>
          </w:tcPr>
          <w:p w:rsidR="000F1BDA" w:rsidRDefault="000F1BDA">
            <w:pPr>
              <w:rPr>
                <w:b/>
              </w:rPr>
            </w:pPr>
            <w:r>
              <w:t>Veckaplavas pareizticīgo baznīca</w:t>
            </w:r>
          </w:p>
        </w:tc>
        <w:tc>
          <w:tcPr>
            <w:tcW w:w="1565" w:type="dxa"/>
            <w:tcBorders>
              <w:top w:val="single" w:sz="4" w:space="0" w:color="000000"/>
              <w:left w:val="single" w:sz="4" w:space="0" w:color="000000"/>
              <w:bottom w:val="single" w:sz="4" w:space="0" w:color="000000"/>
            </w:tcBorders>
            <w:shd w:val="clear" w:color="auto" w:fill="auto"/>
          </w:tcPr>
          <w:p w:rsidR="000F1BDA" w:rsidRDefault="000F1BDA">
            <w:pPr>
              <w:jc w:val="both"/>
            </w:pPr>
            <w:r>
              <w:rPr>
                <w:b/>
              </w:rPr>
              <w:t>40</w:t>
            </w:r>
          </w:p>
        </w:tc>
        <w:tc>
          <w:tcPr>
            <w:tcW w:w="1661" w:type="dxa"/>
            <w:tcBorders>
              <w:top w:val="single" w:sz="4" w:space="0" w:color="000000"/>
              <w:left w:val="single" w:sz="4" w:space="0" w:color="000000"/>
              <w:bottom w:val="single" w:sz="4" w:space="0" w:color="000000"/>
            </w:tcBorders>
            <w:shd w:val="clear" w:color="auto" w:fill="auto"/>
          </w:tcPr>
          <w:p w:rsidR="000F1BDA" w:rsidRDefault="000F1BDA">
            <w:pPr>
              <w:jc w:val="both"/>
            </w:pPr>
            <w:r>
              <w:t>265</w:t>
            </w:r>
          </w:p>
        </w:tc>
        <w:tc>
          <w:tcPr>
            <w:tcW w:w="1724" w:type="dxa"/>
            <w:tcBorders>
              <w:top w:val="single" w:sz="4" w:space="0" w:color="000000"/>
              <w:left w:val="single" w:sz="4" w:space="0" w:color="000000"/>
              <w:bottom w:val="single" w:sz="4" w:space="0" w:color="000000"/>
            </w:tcBorders>
            <w:shd w:val="clear" w:color="auto" w:fill="auto"/>
          </w:tcPr>
          <w:p w:rsidR="000F1BDA" w:rsidRDefault="000F1BDA">
            <w:pPr>
              <w:jc w:val="both"/>
            </w:pPr>
            <w:r>
              <w:t>88</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0F1BDA" w:rsidRDefault="000F1BDA">
            <w:pPr>
              <w:snapToGrid w:val="0"/>
              <w:jc w:val="both"/>
            </w:pPr>
          </w:p>
        </w:tc>
      </w:tr>
      <w:tr w:rsidR="000F1BDA">
        <w:tc>
          <w:tcPr>
            <w:tcW w:w="2232" w:type="dxa"/>
            <w:tcBorders>
              <w:top w:val="single" w:sz="4" w:space="0" w:color="000000"/>
              <w:left w:val="single" w:sz="4" w:space="0" w:color="000000"/>
              <w:bottom w:val="single" w:sz="4" w:space="0" w:color="000000"/>
            </w:tcBorders>
            <w:shd w:val="clear" w:color="auto" w:fill="auto"/>
          </w:tcPr>
          <w:p w:rsidR="000F1BDA" w:rsidRDefault="000F1BDA">
            <w:pPr>
              <w:rPr>
                <w:b/>
              </w:rPr>
            </w:pPr>
            <w:r>
              <w:t>Bij. Silenes mežniecība</w:t>
            </w:r>
          </w:p>
        </w:tc>
        <w:tc>
          <w:tcPr>
            <w:tcW w:w="1565" w:type="dxa"/>
            <w:tcBorders>
              <w:top w:val="single" w:sz="4" w:space="0" w:color="000000"/>
              <w:left w:val="single" w:sz="4" w:space="0" w:color="000000"/>
              <w:bottom w:val="single" w:sz="4" w:space="0" w:color="000000"/>
            </w:tcBorders>
            <w:shd w:val="clear" w:color="auto" w:fill="auto"/>
          </w:tcPr>
          <w:p w:rsidR="000F1BDA" w:rsidRDefault="000F1BDA">
            <w:pPr>
              <w:jc w:val="both"/>
            </w:pPr>
            <w:r>
              <w:rPr>
                <w:b/>
              </w:rPr>
              <w:t>52</w:t>
            </w:r>
          </w:p>
        </w:tc>
        <w:tc>
          <w:tcPr>
            <w:tcW w:w="1661" w:type="dxa"/>
            <w:tcBorders>
              <w:top w:val="single" w:sz="4" w:space="0" w:color="000000"/>
              <w:left w:val="single" w:sz="4" w:space="0" w:color="000000"/>
              <w:bottom w:val="single" w:sz="4" w:space="0" w:color="000000"/>
            </w:tcBorders>
            <w:shd w:val="clear" w:color="auto" w:fill="auto"/>
          </w:tcPr>
          <w:p w:rsidR="000F1BDA" w:rsidRDefault="000F1BDA">
            <w:pPr>
              <w:snapToGrid w:val="0"/>
              <w:jc w:val="both"/>
            </w:pPr>
          </w:p>
        </w:tc>
        <w:tc>
          <w:tcPr>
            <w:tcW w:w="1724" w:type="dxa"/>
            <w:tcBorders>
              <w:top w:val="single" w:sz="4" w:space="0" w:color="000000"/>
              <w:left w:val="single" w:sz="4" w:space="0" w:color="000000"/>
              <w:bottom w:val="single" w:sz="4" w:space="0" w:color="000000"/>
            </w:tcBorders>
            <w:shd w:val="clear" w:color="auto" w:fill="auto"/>
          </w:tcPr>
          <w:p w:rsidR="000F1BDA" w:rsidRDefault="000F1BDA">
            <w:pPr>
              <w:snapToGrid w:val="0"/>
              <w:jc w:val="both"/>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0F1BDA" w:rsidRDefault="000F1BDA">
            <w:pPr>
              <w:snapToGrid w:val="0"/>
              <w:jc w:val="both"/>
            </w:pPr>
          </w:p>
        </w:tc>
      </w:tr>
      <w:tr w:rsidR="000F1BDA">
        <w:tc>
          <w:tcPr>
            <w:tcW w:w="2232" w:type="dxa"/>
            <w:tcBorders>
              <w:top w:val="single" w:sz="4" w:space="0" w:color="000000"/>
              <w:left w:val="single" w:sz="4" w:space="0" w:color="000000"/>
              <w:bottom w:val="single" w:sz="4" w:space="0" w:color="000000"/>
            </w:tcBorders>
            <w:shd w:val="clear" w:color="auto" w:fill="auto"/>
          </w:tcPr>
          <w:p w:rsidR="000F1BDA" w:rsidRDefault="000F1BDA">
            <w:pPr>
              <w:rPr>
                <w:b/>
              </w:rPr>
            </w:pPr>
            <w:r>
              <w:t>Silenes katoļu baznīca</w:t>
            </w:r>
          </w:p>
        </w:tc>
        <w:tc>
          <w:tcPr>
            <w:tcW w:w="1565" w:type="dxa"/>
            <w:tcBorders>
              <w:top w:val="single" w:sz="4" w:space="0" w:color="000000"/>
              <w:left w:val="single" w:sz="4" w:space="0" w:color="000000"/>
              <w:bottom w:val="single" w:sz="4" w:space="0" w:color="000000"/>
            </w:tcBorders>
            <w:shd w:val="clear" w:color="auto" w:fill="auto"/>
          </w:tcPr>
          <w:p w:rsidR="000F1BDA" w:rsidRDefault="000F1BDA">
            <w:pPr>
              <w:jc w:val="both"/>
            </w:pPr>
            <w:r>
              <w:rPr>
                <w:b/>
              </w:rPr>
              <w:t>65</w:t>
            </w:r>
          </w:p>
        </w:tc>
        <w:tc>
          <w:tcPr>
            <w:tcW w:w="1661" w:type="dxa"/>
            <w:tcBorders>
              <w:top w:val="single" w:sz="4" w:space="0" w:color="000000"/>
              <w:left w:val="single" w:sz="4" w:space="0" w:color="000000"/>
              <w:bottom w:val="single" w:sz="4" w:space="0" w:color="000000"/>
            </w:tcBorders>
            <w:shd w:val="clear" w:color="auto" w:fill="auto"/>
          </w:tcPr>
          <w:p w:rsidR="000F1BDA" w:rsidRDefault="000F1BDA">
            <w:pPr>
              <w:snapToGrid w:val="0"/>
              <w:jc w:val="both"/>
            </w:pPr>
          </w:p>
        </w:tc>
        <w:tc>
          <w:tcPr>
            <w:tcW w:w="1724" w:type="dxa"/>
            <w:tcBorders>
              <w:top w:val="single" w:sz="4" w:space="0" w:color="000000"/>
              <w:left w:val="single" w:sz="4" w:space="0" w:color="000000"/>
              <w:bottom w:val="single" w:sz="4" w:space="0" w:color="000000"/>
            </w:tcBorders>
            <w:shd w:val="clear" w:color="auto" w:fill="auto"/>
          </w:tcPr>
          <w:p w:rsidR="000F1BDA" w:rsidRDefault="000F1BDA">
            <w:pPr>
              <w:snapToGrid w:val="0"/>
              <w:jc w:val="both"/>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0F1BDA" w:rsidRDefault="000F1BDA">
            <w:pPr>
              <w:snapToGrid w:val="0"/>
              <w:jc w:val="both"/>
            </w:pPr>
          </w:p>
        </w:tc>
      </w:tr>
      <w:tr w:rsidR="000F1BDA">
        <w:tc>
          <w:tcPr>
            <w:tcW w:w="2232" w:type="dxa"/>
            <w:tcBorders>
              <w:top w:val="single" w:sz="4" w:space="0" w:color="000000"/>
              <w:left w:val="single" w:sz="4" w:space="0" w:color="000000"/>
              <w:bottom w:val="single" w:sz="4" w:space="0" w:color="000000"/>
            </w:tcBorders>
            <w:shd w:val="clear" w:color="auto" w:fill="auto"/>
          </w:tcPr>
          <w:p w:rsidR="000F1BDA" w:rsidRDefault="000F1BDA">
            <w:pPr>
              <w:rPr>
                <w:b/>
              </w:rPr>
            </w:pPr>
            <w:r>
              <w:t>Ņukšu (Pildas) katoļu baznīca</w:t>
            </w:r>
          </w:p>
        </w:tc>
        <w:tc>
          <w:tcPr>
            <w:tcW w:w="1565" w:type="dxa"/>
            <w:tcBorders>
              <w:top w:val="single" w:sz="4" w:space="0" w:color="000000"/>
              <w:left w:val="single" w:sz="4" w:space="0" w:color="000000"/>
              <w:bottom w:val="single" w:sz="4" w:space="0" w:color="000000"/>
            </w:tcBorders>
            <w:shd w:val="clear" w:color="auto" w:fill="auto"/>
          </w:tcPr>
          <w:p w:rsidR="000F1BDA" w:rsidRDefault="000F1BDA">
            <w:pPr>
              <w:jc w:val="both"/>
            </w:pPr>
            <w:r>
              <w:rPr>
                <w:b/>
              </w:rPr>
              <w:t>56</w:t>
            </w:r>
          </w:p>
        </w:tc>
        <w:tc>
          <w:tcPr>
            <w:tcW w:w="1661" w:type="dxa"/>
            <w:tcBorders>
              <w:top w:val="single" w:sz="4" w:space="0" w:color="000000"/>
              <w:left w:val="single" w:sz="4" w:space="0" w:color="000000"/>
              <w:bottom w:val="single" w:sz="4" w:space="0" w:color="000000"/>
            </w:tcBorders>
            <w:shd w:val="clear" w:color="auto" w:fill="auto"/>
          </w:tcPr>
          <w:p w:rsidR="000F1BDA" w:rsidRDefault="000F1BDA">
            <w:pPr>
              <w:snapToGrid w:val="0"/>
              <w:jc w:val="both"/>
            </w:pPr>
          </w:p>
        </w:tc>
        <w:tc>
          <w:tcPr>
            <w:tcW w:w="1724" w:type="dxa"/>
            <w:tcBorders>
              <w:top w:val="single" w:sz="4" w:space="0" w:color="000000"/>
              <w:left w:val="single" w:sz="4" w:space="0" w:color="000000"/>
              <w:bottom w:val="single" w:sz="4" w:space="0" w:color="000000"/>
            </w:tcBorders>
            <w:shd w:val="clear" w:color="auto" w:fill="auto"/>
          </w:tcPr>
          <w:p w:rsidR="000F1BDA" w:rsidRDefault="000F1BDA">
            <w:pPr>
              <w:snapToGrid w:val="0"/>
              <w:jc w:val="both"/>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0F1BDA" w:rsidRDefault="000F1BDA">
            <w:pPr>
              <w:snapToGrid w:val="0"/>
              <w:jc w:val="both"/>
            </w:pPr>
          </w:p>
        </w:tc>
      </w:tr>
      <w:tr w:rsidR="000F1BDA">
        <w:tc>
          <w:tcPr>
            <w:tcW w:w="2232" w:type="dxa"/>
            <w:tcBorders>
              <w:top w:val="single" w:sz="4" w:space="0" w:color="000000"/>
              <w:left w:val="single" w:sz="4" w:space="0" w:color="000000"/>
              <w:bottom w:val="single" w:sz="4" w:space="0" w:color="000000"/>
            </w:tcBorders>
            <w:shd w:val="clear" w:color="auto" w:fill="auto"/>
          </w:tcPr>
          <w:p w:rsidR="000F1BDA" w:rsidRDefault="000F1BDA">
            <w:pPr>
              <w:rPr>
                <w:b/>
              </w:rPr>
            </w:pPr>
            <w:r>
              <w:t>Kaunatas katoļu baznīca</w:t>
            </w:r>
          </w:p>
        </w:tc>
        <w:tc>
          <w:tcPr>
            <w:tcW w:w="1565" w:type="dxa"/>
            <w:tcBorders>
              <w:top w:val="single" w:sz="4" w:space="0" w:color="000000"/>
              <w:left w:val="single" w:sz="4" w:space="0" w:color="000000"/>
              <w:bottom w:val="single" w:sz="4" w:space="0" w:color="000000"/>
            </w:tcBorders>
            <w:shd w:val="clear" w:color="auto" w:fill="auto"/>
          </w:tcPr>
          <w:p w:rsidR="000F1BDA" w:rsidRDefault="000F1BDA">
            <w:pPr>
              <w:jc w:val="both"/>
            </w:pPr>
            <w:r>
              <w:rPr>
                <w:b/>
              </w:rPr>
              <w:t>264</w:t>
            </w:r>
          </w:p>
        </w:tc>
        <w:tc>
          <w:tcPr>
            <w:tcW w:w="1661" w:type="dxa"/>
            <w:tcBorders>
              <w:top w:val="single" w:sz="4" w:space="0" w:color="000000"/>
              <w:left w:val="single" w:sz="4" w:space="0" w:color="000000"/>
              <w:bottom w:val="single" w:sz="4" w:space="0" w:color="000000"/>
            </w:tcBorders>
            <w:shd w:val="clear" w:color="auto" w:fill="auto"/>
          </w:tcPr>
          <w:p w:rsidR="000F1BDA" w:rsidRDefault="000F1BDA">
            <w:pPr>
              <w:jc w:val="both"/>
            </w:pPr>
            <w:r>
              <w:t>237</w:t>
            </w:r>
          </w:p>
        </w:tc>
        <w:tc>
          <w:tcPr>
            <w:tcW w:w="1724" w:type="dxa"/>
            <w:tcBorders>
              <w:top w:val="single" w:sz="4" w:space="0" w:color="000000"/>
              <w:left w:val="single" w:sz="4" w:space="0" w:color="000000"/>
              <w:bottom w:val="single" w:sz="4" w:space="0" w:color="000000"/>
            </w:tcBorders>
            <w:shd w:val="clear" w:color="auto" w:fill="auto"/>
          </w:tcPr>
          <w:p w:rsidR="000F1BDA" w:rsidRDefault="000F1BDA">
            <w:pPr>
              <w:snapToGrid w:val="0"/>
              <w:jc w:val="both"/>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0F1BDA" w:rsidRDefault="000F1BDA">
            <w:pPr>
              <w:snapToGrid w:val="0"/>
              <w:jc w:val="both"/>
            </w:pPr>
          </w:p>
        </w:tc>
      </w:tr>
      <w:tr w:rsidR="000F1BDA">
        <w:tc>
          <w:tcPr>
            <w:tcW w:w="2232" w:type="dxa"/>
            <w:tcBorders>
              <w:top w:val="single" w:sz="4" w:space="0" w:color="000000"/>
              <w:left w:val="single" w:sz="4" w:space="0" w:color="000000"/>
              <w:bottom w:val="single" w:sz="4" w:space="0" w:color="000000"/>
            </w:tcBorders>
            <w:shd w:val="clear" w:color="auto" w:fill="auto"/>
          </w:tcPr>
          <w:p w:rsidR="000F1BDA" w:rsidRDefault="000F1BDA">
            <w:pPr>
              <w:rPr>
                <w:b/>
              </w:rPr>
            </w:pPr>
            <w:r>
              <w:t>Asūnes katoļu baznīca</w:t>
            </w:r>
          </w:p>
        </w:tc>
        <w:tc>
          <w:tcPr>
            <w:tcW w:w="1565" w:type="dxa"/>
            <w:tcBorders>
              <w:top w:val="single" w:sz="4" w:space="0" w:color="000000"/>
              <w:left w:val="single" w:sz="4" w:space="0" w:color="000000"/>
              <w:bottom w:val="single" w:sz="4" w:space="0" w:color="000000"/>
            </w:tcBorders>
            <w:shd w:val="clear" w:color="auto" w:fill="auto"/>
          </w:tcPr>
          <w:p w:rsidR="000F1BDA" w:rsidRDefault="000F1BDA">
            <w:pPr>
              <w:jc w:val="both"/>
            </w:pPr>
            <w:r>
              <w:rPr>
                <w:b/>
              </w:rPr>
              <w:t>121</w:t>
            </w:r>
          </w:p>
        </w:tc>
        <w:tc>
          <w:tcPr>
            <w:tcW w:w="1661" w:type="dxa"/>
            <w:tcBorders>
              <w:top w:val="single" w:sz="4" w:space="0" w:color="000000"/>
              <w:left w:val="single" w:sz="4" w:space="0" w:color="000000"/>
              <w:bottom w:val="single" w:sz="4" w:space="0" w:color="000000"/>
            </w:tcBorders>
            <w:shd w:val="clear" w:color="auto" w:fill="auto"/>
          </w:tcPr>
          <w:p w:rsidR="000F1BDA" w:rsidRDefault="000F1BDA">
            <w:pPr>
              <w:snapToGrid w:val="0"/>
              <w:jc w:val="both"/>
            </w:pPr>
          </w:p>
        </w:tc>
        <w:tc>
          <w:tcPr>
            <w:tcW w:w="1724" w:type="dxa"/>
            <w:tcBorders>
              <w:top w:val="single" w:sz="4" w:space="0" w:color="000000"/>
              <w:left w:val="single" w:sz="4" w:space="0" w:color="000000"/>
              <w:bottom w:val="single" w:sz="4" w:space="0" w:color="000000"/>
            </w:tcBorders>
            <w:shd w:val="clear" w:color="auto" w:fill="auto"/>
          </w:tcPr>
          <w:p w:rsidR="000F1BDA" w:rsidRDefault="000F1BDA">
            <w:pPr>
              <w:snapToGrid w:val="0"/>
              <w:jc w:val="both"/>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0F1BDA" w:rsidRDefault="000F1BDA">
            <w:pPr>
              <w:snapToGrid w:val="0"/>
              <w:jc w:val="both"/>
            </w:pPr>
          </w:p>
        </w:tc>
      </w:tr>
      <w:tr w:rsidR="000F1BDA">
        <w:tc>
          <w:tcPr>
            <w:tcW w:w="2232" w:type="dxa"/>
            <w:tcBorders>
              <w:top w:val="single" w:sz="4" w:space="0" w:color="000000"/>
              <w:left w:val="single" w:sz="4" w:space="0" w:color="000000"/>
              <w:bottom w:val="single" w:sz="4" w:space="0" w:color="000000"/>
            </w:tcBorders>
            <w:shd w:val="clear" w:color="auto" w:fill="auto"/>
          </w:tcPr>
          <w:p w:rsidR="000F1BDA" w:rsidRDefault="000F1BDA">
            <w:pPr>
              <w:rPr>
                <w:b/>
              </w:rPr>
            </w:pPr>
            <w:r>
              <w:t>Dzīv. māja Skaļupēs</w:t>
            </w:r>
          </w:p>
        </w:tc>
        <w:tc>
          <w:tcPr>
            <w:tcW w:w="1565" w:type="dxa"/>
            <w:tcBorders>
              <w:top w:val="single" w:sz="4" w:space="0" w:color="000000"/>
              <w:left w:val="single" w:sz="4" w:space="0" w:color="000000"/>
              <w:bottom w:val="single" w:sz="4" w:space="0" w:color="000000"/>
            </w:tcBorders>
            <w:shd w:val="clear" w:color="auto" w:fill="auto"/>
          </w:tcPr>
          <w:p w:rsidR="000F1BDA" w:rsidRDefault="000F1BDA">
            <w:pPr>
              <w:jc w:val="both"/>
            </w:pPr>
            <w:r>
              <w:rPr>
                <w:b/>
              </w:rPr>
              <w:t>13</w:t>
            </w:r>
          </w:p>
        </w:tc>
        <w:tc>
          <w:tcPr>
            <w:tcW w:w="1661" w:type="dxa"/>
            <w:tcBorders>
              <w:top w:val="single" w:sz="4" w:space="0" w:color="000000"/>
              <w:left w:val="single" w:sz="4" w:space="0" w:color="000000"/>
              <w:bottom w:val="single" w:sz="4" w:space="0" w:color="000000"/>
            </w:tcBorders>
            <w:shd w:val="clear" w:color="auto" w:fill="auto"/>
          </w:tcPr>
          <w:p w:rsidR="000F1BDA" w:rsidRDefault="000F1BDA">
            <w:pPr>
              <w:snapToGrid w:val="0"/>
              <w:jc w:val="both"/>
            </w:pPr>
          </w:p>
        </w:tc>
        <w:tc>
          <w:tcPr>
            <w:tcW w:w="1724" w:type="dxa"/>
            <w:tcBorders>
              <w:top w:val="single" w:sz="4" w:space="0" w:color="000000"/>
              <w:left w:val="single" w:sz="4" w:space="0" w:color="000000"/>
              <w:bottom w:val="single" w:sz="4" w:space="0" w:color="000000"/>
            </w:tcBorders>
            <w:shd w:val="clear" w:color="auto" w:fill="auto"/>
          </w:tcPr>
          <w:p w:rsidR="000F1BDA" w:rsidRDefault="000F1BDA">
            <w:pPr>
              <w:snapToGrid w:val="0"/>
              <w:jc w:val="both"/>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0F1BDA" w:rsidRDefault="000F1BDA">
            <w:pPr>
              <w:snapToGrid w:val="0"/>
              <w:jc w:val="both"/>
            </w:pPr>
          </w:p>
        </w:tc>
      </w:tr>
      <w:tr w:rsidR="000F1BDA">
        <w:tc>
          <w:tcPr>
            <w:tcW w:w="2232" w:type="dxa"/>
            <w:tcBorders>
              <w:top w:val="single" w:sz="4" w:space="0" w:color="000000"/>
              <w:left w:val="single" w:sz="4" w:space="0" w:color="000000"/>
              <w:bottom w:val="single" w:sz="4" w:space="0" w:color="000000"/>
            </w:tcBorders>
            <w:shd w:val="clear" w:color="auto" w:fill="auto"/>
          </w:tcPr>
          <w:p w:rsidR="000F1BDA" w:rsidRDefault="000F1BDA">
            <w:pPr>
              <w:rPr>
                <w:b/>
                <w:bCs/>
              </w:rPr>
            </w:pPr>
            <w:r>
              <w:t>Kopā</w:t>
            </w:r>
          </w:p>
        </w:tc>
        <w:tc>
          <w:tcPr>
            <w:tcW w:w="1565" w:type="dxa"/>
            <w:tcBorders>
              <w:top w:val="single" w:sz="4" w:space="0" w:color="000000"/>
              <w:left w:val="single" w:sz="4" w:space="0" w:color="000000"/>
              <w:bottom w:val="single" w:sz="4" w:space="0" w:color="000000"/>
            </w:tcBorders>
            <w:shd w:val="clear" w:color="auto" w:fill="auto"/>
          </w:tcPr>
          <w:p w:rsidR="000F1BDA" w:rsidRDefault="000F1BDA">
            <w:pPr>
              <w:jc w:val="both"/>
              <w:rPr>
                <w:b/>
                <w:bCs/>
              </w:rPr>
            </w:pPr>
            <w:r>
              <w:rPr>
                <w:b/>
                <w:bCs/>
              </w:rPr>
              <w:t>918</w:t>
            </w:r>
          </w:p>
        </w:tc>
        <w:tc>
          <w:tcPr>
            <w:tcW w:w="1661" w:type="dxa"/>
            <w:tcBorders>
              <w:top w:val="single" w:sz="4" w:space="0" w:color="000000"/>
              <w:left w:val="single" w:sz="4" w:space="0" w:color="000000"/>
              <w:bottom w:val="single" w:sz="4" w:space="0" w:color="000000"/>
            </w:tcBorders>
            <w:shd w:val="clear" w:color="auto" w:fill="auto"/>
          </w:tcPr>
          <w:p w:rsidR="000F1BDA" w:rsidRDefault="000F1BDA">
            <w:pPr>
              <w:jc w:val="both"/>
              <w:rPr>
                <w:b/>
                <w:bCs/>
              </w:rPr>
            </w:pPr>
            <w:r>
              <w:rPr>
                <w:b/>
                <w:bCs/>
              </w:rPr>
              <w:t>551</w:t>
            </w:r>
          </w:p>
        </w:tc>
        <w:tc>
          <w:tcPr>
            <w:tcW w:w="1724" w:type="dxa"/>
            <w:tcBorders>
              <w:top w:val="single" w:sz="4" w:space="0" w:color="000000"/>
              <w:left w:val="single" w:sz="4" w:space="0" w:color="000000"/>
              <w:bottom w:val="single" w:sz="4" w:space="0" w:color="000000"/>
            </w:tcBorders>
            <w:shd w:val="clear" w:color="auto" w:fill="auto"/>
          </w:tcPr>
          <w:p w:rsidR="000F1BDA" w:rsidRDefault="000F1BDA">
            <w:pPr>
              <w:jc w:val="both"/>
              <w:rPr>
                <w:b/>
                <w:bCs/>
              </w:rPr>
            </w:pPr>
            <w:r>
              <w:rPr>
                <w:b/>
                <w:bCs/>
              </w:rPr>
              <w:t>106</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0F1BDA" w:rsidRDefault="000F1BDA">
            <w:pPr>
              <w:jc w:val="both"/>
            </w:pPr>
            <w:r>
              <w:rPr>
                <w:b/>
                <w:bCs/>
              </w:rPr>
              <w:t>9</w:t>
            </w:r>
          </w:p>
        </w:tc>
      </w:tr>
    </w:tbl>
    <w:p w:rsidR="000F1BDA" w:rsidRDefault="000F1BDA">
      <w:pPr>
        <w:jc w:val="both"/>
      </w:pPr>
    </w:p>
    <w:p w:rsidR="000F1BDA" w:rsidRDefault="000F1BDA">
      <w:pPr>
        <w:jc w:val="both"/>
      </w:pPr>
    </w:p>
    <w:p w:rsidR="000F1BDA" w:rsidRDefault="000F1BDA">
      <w:pPr>
        <w:jc w:val="both"/>
      </w:pPr>
    </w:p>
    <w:p w:rsidR="000F1BDA" w:rsidRDefault="000F1BDA">
      <w:pPr>
        <w:pStyle w:val="Heading2"/>
      </w:pPr>
      <w:bookmarkStart w:id="8" w:name="__RefHeading__27_1019663601"/>
      <w:bookmarkEnd w:id="8"/>
      <w:r>
        <w:lastRenderedPageBreak/>
        <w:t>Populāciju skaita izmaiņu tendences</w:t>
      </w:r>
    </w:p>
    <w:p w:rsidR="000F1BDA" w:rsidRDefault="000F1BDA">
      <w:pPr>
        <w:jc w:val="both"/>
      </w:pPr>
    </w:p>
    <w:p w:rsidR="000F1BDA" w:rsidRDefault="000F1BDA">
      <w:pPr>
        <w:jc w:val="both"/>
      </w:pPr>
      <w:r>
        <w:t xml:space="preserve">Dīķu naktssikspārņu uzskaites Natura 2000 teritorijās vai to tuvumā pie mātīšu koloniju mītnēm vakara izlidojuma laikā tiek veiktas kopš 2007. gada, taču ne katru gadu (5. tabula). Neviena uzskaite nav veikta 2010. un 2014. gados. 2008. un 2009. gados apsekotas tikai 5 un 4 mītnes attiecīgi jeb </w:t>
      </w:r>
      <w:proofErr w:type="gramStart"/>
      <w:r>
        <w:t>mazāk kā</w:t>
      </w:r>
      <w:proofErr w:type="gramEnd"/>
      <w:r>
        <w:t xml:space="preserve"> puse no patreizējā monitoringa programmā iekļautajām. </w:t>
      </w:r>
    </w:p>
    <w:p w:rsidR="000F1BDA" w:rsidRDefault="000F1BDA">
      <w:pPr>
        <w:jc w:val="both"/>
      </w:pPr>
    </w:p>
    <w:p w:rsidR="000F1BDA" w:rsidRDefault="000F1BDA">
      <w:pPr>
        <w:jc w:val="both"/>
      </w:pPr>
      <w:r>
        <w:t>5. tabula. Dīķu naktssikspārņu uzskaitīto mātīšu skaits pie to koloniju mītnēm vakara izlidojuma laikā 2007.-2015. gados. Ar trekninātu druku izcelts rekordskaits katrai mītnei un gada kopskaitam</w:t>
      </w:r>
      <w:r>
        <w:rPr>
          <w:rStyle w:val="CommentReference"/>
        </w:rPr>
        <w:t>.</w:t>
      </w:r>
    </w:p>
    <w:p w:rsidR="000F1BDA" w:rsidRDefault="000F1BDA">
      <w:pPr>
        <w:jc w:val="both"/>
      </w:pPr>
    </w:p>
    <w:tbl>
      <w:tblPr>
        <w:tblW w:w="0" w:type="auto"/>
        <w:tblInd w:w="91" w:type="dxa"/>
        <w:tblLayout w:type="fixed"/>
        <w:tblLook w:val="0000" w:firstRow="0" w:lastRow="0" w:firstColumn="0" w:lastColumn="0" w:noHBand="0" w:noVBand="0"/>
      </w:tblPr>
      <w:tblGrid>
        <w:gridCol w:w="700"/>
        <w:gridCol w:w="2572"/>
        <w:gridCol w:w="880"/>
        <w:gridCol w:w="696"/>
        <w:gridCol w:w="696"/>
        <w:gridCol w:w="760"/>
        <w:gridCol w:w="760"/>
        <w:gridCol w:w="696"/>
        <w:gridCol w:w="700"/>
        <w:gridCol w:w="10"/>
      </w:tblGrid>
      <w:tr w:rsidR="000F1BDA">
        <w:trPr>
          <w:gridAfter w:val="1"/>
          <w:wAfter w:w="10" w:type="dxa"/>
          <w:trHeight w:val="264"/>
        </w:trPr>
        <w:tc>
          <w:tcPr>
            <w:tcW w:w="3272" w:type="dxa"/>
            <w:gridSpan w:val="2"/>
            <w:tcBorders>
              <w:top w:val="single" w:sz="24" w:space="0" w:color="000000"/>
              <w:bottom w:val="single" w:sz="18" w:space="0" w:color="000000"/>
            </w:tcBorders>
            <w:shd w:val="clear" w:color="auto" w:fill="auto"/>
          </w:tcPr>
          <w:p w:rsidR="000F1BDA" w:rsidRDefault="000F1BDA">
            <w:pPr>
              <w:jc w:val="both"/>
              <w:rPr>
                <w:b/>
              </w:rPr>
            </w:pPr>
            <w:r>
              <w:rPr>
                <w:b/>
              </w:rPr>
              <w:t>Kolonija</w:t>
            </w:r>
          </w:p>
        </w:tc>
        <w:tc>
          <w:tcPr>
            <w:tcW w:w="880" w:type="dxa"/>
            <w:tcBorders>
              <w:top w:val="single" w:sz="24" w:space="0" w:color="000000"/>
              <w:bottom w:val="single" w:sz="18" w:space="0" w:color="000000"/>
            </w:tcBorders>
            <w:shd w:val="clear" w:color="auto" w:fill="auto"/>
          </w:tcPr>
          <w:p w:rsidR="000F1BDA" w:rsidRDefault="000F1BDA">
            <w:pPr>
              <w:jc w:val="both"/>
              <w:rPr>
                <w:b/>
              </w:rPr>
            </w:pPr>
            <w:r>
              <w:rPr>
                <w:b/>
              </w:rPr>
              <w:t>2007</w:t>
            </w:r>
          </w:p>
        </w:tc>
        <w:tc>
          <w:tcPr>
            <w:tcW w:w="696" w:type="dxa"/>
            <w:tcBorders>
              <w:top w:val="single" w:sz="24" w:space="0" w:color="000000"/>
              <w:bottom w:val="single" w:sz="18" w:space="0" w:color="000000"/>
            </w:tcBorders>
            <w:shd w:val="clear" w:color="auto" w:fill="auto"/>
          </w:tcPr>
          <w:p w:rsidR="000F1BDA" w:rsidRDefault="000F1BDA">
            <w:pPr>
              <w:jc w:val="both"/>
              <w:rPr>
                <w:b/>
              </w:rPr>
            </w:pPr>
            <w:r>
              <w:rPr>
                <w:b/>
              </w:rPr>
              <w:t>2008</w:t>
            </w:r>
          </w:p>
        </w:tc>
        <w:tc>
          <w:tcPr>
            <w:tcW w:w="696" w:type="dxa"/>
            <w:tcBorders>
              <w:top w:val="single" w:sz="24" w:space="0" w:color="000000"/>
              <w:bottom w:val="single" w:sz="18" w:space="0" w:color="000000"/>
            </w:tcBorders>
            <w:shd w:val="clear" w:color="auto" w:fill="auto"/>
          </w:tcPr>
          <w:p w:rsidR="000F1BDA" w:rsidRDefault="000F1BDA">
            <w:pPr>
              <w:jc w:val="both"/>
              <w:rPr>
                <w:b/>
              </w:rPr>
            </w:pPr>
            <w:r>
              <w:rPr>
                <w:b/>
              </w:rPr>
              <w:t>2009</w:t>
            </w:r>
          </w:p>
        </w:tc>
        <w:tc>
          <w:tcPr>
            <w:tcW w:w="760" w:type="dxa"/>
            <w:tcBorders>
              <w:top w:val="single" w:sz="24" w:space="0" w:color="000000"/>
              <w:bottom w:val="single" w:sz="18" w:space="0" w:color="000000"/>
            </w:tcBorders>
            <w:shd w:val="clear" w:color="auto" w:fill="auto"/>
          </w:tcPr>
          <w:p w:rsidR="000F1BDA" w:rsidRDefault="000F1BDA">
            <w:pPr>
              <w:jc w:val="both"/>
              <w:rPr>
                <w:b/>
              </w:rPr>
            </w:pPr>
            <w:r>
              <w:rPr>
                <w:b/>
              </w:rPr>
              <w:t>2011</w:t>
            </w:r>
          </w:p>
        </w:tc>
        <w:tc>
          <w:tcPr>
            <w:tcW w:w="760" w:type="dxa"/>
            <w:tcBorders>
              <w:top w:val="single" w:sz="24" w:space="0" w:color="000000"/>
              <w:bottom w:val="single" w:sz="18" w:space="0" w:color="000000"/>
            </w:tcBorders>
            <w:shd w:val="clear" w:color="auto" w:fill="auto"/>
          </w:tcPr>
          <w:p w:rsidR="000F1BDA" w:rsidRDefault="000F1BDA">
            <w:pPr>
              <w:jc w:val="both"/>
              <w:rPr>
                <w:b/>
              </w:rPr>
            </w:pPr>
            <w:r>
              <w:rPr>
                <w:b/>
              </w:rPr>
              <w:t>2012</w:t>
            </w:r>
          </w:p>
        </w:tc>
        <w:tc>
          <w:tcPr>
            <w:tcW w:w="696" w:type="dxa"/>
            <w:tcBorders>
              <w:top w:val="single" w:sz="24" w:space="0" w:color="000000"/>
              <w:bottom w:val="single" w:sz="18" w:space="0" w:color="000000"/>
            </w:tcBorders>
            <w:shd w:val="clear" w:color="auto" w:fill="auto"/>
          </w:tcPr>
          <w:p w:rsidR="000F1BDA" w:rsidRDefault="000F1BDA">
            <w:pPr>
              <w:jc w:val="both"/>
              <w:rPr>
                <w:b/>
              </w:rPr>
            </w:pPr>
            <w:r>
              <w:rPr>
                <w:b/>
              </w:rPr>
              <w:t>2013</w:t>
            </w:r>
          </w:p>
        </w:tc>
        <w:tc>
          <w:tcPr>
            <w:tcW w:w="700" w:type="dxa"/>
            <w:tcBorders>
              <w:top w:val="single" w:sz="24" w:space="0" w:color="000000"/>
              <w:bottom w:val="single" w:sz="18" w:space="0" w:color="000000"/>
            </w:tcBorders>
            <w:shd w:val="clear" w:color="auto" w:fill="auto"/>
          </w:tcPr>
          <w:p w:rsidR="000F1BDA" w:rsidRDefault="000F1BDA">
            <w:pPr>
              <w:jc w:val="both"/>
            </w:pPr>
            <w:r>
              <w:rPr>
                <w:b/>
              </w:rPr>
              <w:t>2015</w:t>
            </w:r>
          </w:p>
        </w:tc>
      </w:tr>
      <w:tr w:rsidR="000F1BDA">
        <w:trPr>
          <w:trHeight w:val="264"/>
        </w:trPr>
        <w:tc>
          <w:tcPr>
            <w:tcW w:w="3272" w:type="dxa"/>
            <w:gridSpan w:val="2"/>
            <w:tcBorders>
              <w:top w:val="single" w:sz="18" w:space="0" w:color="000000"/>
              <w:left w:val="single" w:sz="4" w:space="0" w:color="000000"/>
              <w:bottom w:val="single" w:sz="4" w:space="0" w:color="000000"/>
            </w:tcBorders>
            <w:shd w:val="clear" w:color="auto" w:fill="auto"/>
          </w:tcPr>
          <w:p w:rsidR="000F1BDA" w:rsidRDefault="000F1BDA">
            <w:r>
              <w:t>Rikavas katoļu baznīca</w:t>
            </w:r>
          </w:p>
        </w:tc>
        <w:tc>
          <w:tcPr>
            <w:tcW w:w="880" w:type="dxa"/>
            <w:tcBorders>
              <w:top w:val="single" w:sz="18" w:space="0" w:color="000000"/>
              <w:left w:val="single" w:sz="4" w:space="0" w:color="000000"/>
              <w:bottom w:val="single" w:sz="4" w:space="0" w:color="000000"/>
            </w:tcBorders>
            <w:shd w:val="clear" w:color="auto" w:fill="auto"/>
          </w:tcPr>
          <w:p w:rsidR="000F1BDA" w:rsidRDefault="000F1BDA">
            <w:pPr>
              <w:jc w:val="right"/>
            </w:pPr>
            <w:r>
              <w:t>16</w:t>
            </w:r>
          </w:p>
        </w:tc>
        <w:tc>
          <w:tcPr>
            <w:tcW w:w="696" w:type="dxa"/>
            <w:tcBorders>
              <w:top w:val="single" w:sz="18" w:space="0" w:color="000000"/>
              <w:left w:val="single" w:sz="4" w:space="0" w:color="000000"/>
              <w:bottom w:val="single" w:sz="4" w:space="0" w:color="000000"/>
            </w:tcBorders>
            <w:shd w:val="clear" w:color="auto" w:fill="auto"/>
            <w:vAlign w:val="bottom"/>
          </w:tcPr>
          <w:p w:rsidR="000F1BDA" w:rsidRDefault="000F1BDA">
            <w:pPr>
              <w:snapToGrid w:val="0"/>
            </w:pPr>
          </w:p>
        </w:tc>
        <w:tc>
          <w:tcPr>
            <w:tcW w:w="696" w:type="dxa"/>
            <w:tcBorders>
              <w:top w:val="single" w:sz="18" w:space="0" w:color="000000"/>
              <w:left w:val="single" w:sz="4" w:space="0" w:color="000000"/>
              <w:bottom w:val="single" w:sz="4" w:space="0" w:color="000000"/>
            </w:tcBorders>
            <w:shd w:val="clear" w:color="auto" w:fill="auto"/>
            <w:vAlign w:val="bottom"/>
          </w:tcPr>
          <w:p w:rsidR="000F1BDA" w:rsidRDefault="000F1BDA">
            <w:pPr>
              <w:snapToGrid w:val="0"/>
            </w:pPr>
          </w:p>
        </w:tc>
        <w:tc>
          <w:tcPr>
            <w:tcW w:w="760" w:type="dxa"/>
            <w:tcBorders>
              <w:top w:val="single" w:sz="18" w:space="0" w:color="000000"/>
              <w:left w:val="single" w:sz="4" w:space="0" w:color="000000"/>
              <w:bottom w:val="single" w:sz="4" w:space="0" w:color="000000"/>
            </w:tcBorders>
            <w:shd w:val="clear" w:color="auto" w:fill="auto"/>
            <w:vAlign w:val="bottom"/>
          </w:tcPr>
          <w:p w:rsidR="000F1BDA" w:rsidRDefault="000F1BDA">
            <w:pPr>
              <w:jc w:val="right"/>
            </w:pPr>
            <w:r>
              <w:t>75</w:t>
            </w:r>
          </w:p>
        </w:tc>
        <w:tc>
          <w:tcPr>
            <w:tcW w:w="760" w:type="dxa"/>
            <w:tcBorders>
              <w:top w:val="single" w:sz="18" w:space="0" w:color="000000"/>
              <w:left w:val="single" w:sz="4" w:space="0" w:color="000000"/>
              <w:bottom w:val="single" w:sz="4" w:space="0" w:color="000000"/>
            </w:tcBorders>
            <w:shd w:val="clear" w:color="auto" w:fill="auto"/>
            <w:vAlign w:val="bottom"/>
          </w:tcPr>
          <w:p w:rsidR="000F1BDA" w:rsidRDefault="000F1BDA">
            <w:pPr>
              <w:jc w:val="right"/>
            </w:pPr>
            <w:r>
              <w:t>151</w:t>
            </w:r>
          </w:p>
        </w:tc>
        <w:tc>
          <w:tcPr>
            <w:tcW w:w="696" w:type="dxa"/>
            <w:tcBorders>
              <w:top w:val="single" w:sz="18" w:space="0" w:color="000000"/>
              <w:left w:val="single" w:sz="4" w:space="0" w:color="000000"/>
              <w:bottom w:val="single" w:sz="4" w:space="0" w:color="000000"/>
            </w:tcBorders>
            <w:shd w:val="clear" w:color="auto" w:fill="auto"/>
          </w:tcPr>
          <w:p w:rsidR="000F1BDA" w:rsidRDefault="000F1BDA">
            <w:pPr>
              <w:jc w:val="right"/>
              <w:rPr>
                <w:b/>
              </w:rPr>
            </w:pPr>
            <w:r>
              <w:t>188</w:t>
            </w:r>
          </w:p>
        </w:tc>
        <w:tc>
          <w:tcPr>
            <w:tcW w:w="710" w:type="dxa"/>
            <w:gridSpan w:val="2"/>
            <w:tcBorders>
              <w:top w:val="single" w:sz="18" w:space="0" w:color="000000"/>
              <w:left w:val="single" w:sz="4" w:space="0" w:color="000000"/>
              <w:bottom w:val="single" w:sz="4" w:space="0" w:color="000000"/>
              <w:right w:val="single" w:sz="4" w:space="0" w:color="000000"/>
            </w:tcBorders>
            <w:shd w:val="clear" w:color="auto" w:fill="auto"/>
          </w:tcPr>
          <w:p w:rsidR="000F1BDA" w:rsidRDefault="000F1BDA">
            <w:pPr>
              <w:jc w:val="right"/>
            </w:pPr>
            <w:r>
              <w:rPr>
                <w:b/>
              </w:rPr>
              <w:t>191</w:t>
            </w:r>
          </w:p>
        </w:tc>
      </w:tr>
      <w:tr w:rsidR="000F1BDA">
        <w:trPr>
          <w:trHeight w:val="264"/>
        </w:trPr>
        <w:tc>
          <w:tcPr>
            <w:tcW w:w="3272" w:type="dxa"/>
            <w:gridSpan w:val="2"/>
            <w:tcBorders>
              <w:top w:val="single" w:sz="4" w:space="0" w:color="000000"/>
              <w:left w:val="single" w:sz="4" w:space="0" w:color="000000"/>
              <w:bottom w:val="single" w:sz="4" w:space="0" w:color="000000"/>
            </w:tcBorders>
            <w:shd w:val="clear" w:color="auto" w:fill="auto"/>
          </w:tcPr>
          <w:p w:rsidR="000F1BDA" w:rsidRDefault="000F1BDA">
            <w:pPr>
              <w:rPr>
                <w:b/>
              </w:rPr>
            </w:pPr>
            <w:r>
              <w:t>Gaigalavas katoļu baznīca</w:t>
            </w:r>
          </w:p>
        </w:tc>
        <w:tc>
          <w:tcPr>
            <w:tcW w:w="880" w:type="dxa"/>
            <w:tcBorders>
              <w:top w:val="single" w:sz="4" w:space="0" w:color="000000"/>
              <w:left w:val="single" w:sz="4" w:space="0" w:color="000000"/>
              <w:bottom w:val="single" w:sz="4" w:space="0" w:color="000000"/>
            </w:tcBorders>
            <w:shd w:val="clear" w:color="auto" w:fill="auto"/>
          </w:tcPr>
          <w:p w:rsidR="000F1BDA" w:rsidRDefault="000F1BDA">
            <w:pPr>
              <w:jc w:val="right"/>
            </w:pPr>
            <w:r>
              <w:rPr>
                <w:b/>
              </w:rPr>
              <w:t>95</w:t>
            </w:r>
          </w:p>
        </w:tc>
        <w:tc>
          <w:tcPr>
            <w:tcW w:w="696" w:type="dxa"/>
            <w:tcBorders>
              <w:top w:val="single" w:sz="4" w:space="0" w:color="000000"/>
              <w:left w:val="single" w:sz="4" w:space="0" w:color="000000"/>
              <w:bottom w:val="single" w:sz="4" w:space="0" w:color="000000"/>
            </w:tcBorders>
            <w:shd w:val="clear" w:color="auto" w:fill="auto"/>
            <w:vAlign w:val="bottom"/>
          </w:tcPr>
          <w:p w:rsidR="000F1BDA" w:rsidRDefault="000F1BDA">
            <w:pPr>
              <w:snapToGrid w:val="0"/>
            </w:pPr>
          </w:p>
        </w:tc>
        <w:tc>
          <w:tcPr>
            <w:tcW w:w="696"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pPr>
            <w:r>
              <w:t>89</w:t>
            </w:r>
          </w:p>
        </w:tc>
        <w:tc>
          <w:tcPr>
            <w:tcW w:w="760"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pPr>
            <w:r>
              <w:t>50</w:t>
            </w:r>
          </w:p>
        </w:tc>
        <w:tc>
          <w:tcPr>
            <w:tcW w:w="760"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pPr>
            <w:r>
              <w:t>47</w:t>
            </w:r>
          </w:p>
        </w:tc>
        <w:tc>
          <w:tcPr>
            <w:tcW w:w="696" w:type="dxa"/>
            <w:tcBorders>
              <w:top w:val="single" w:sz="4" w:space="0" w:color="000000"/>
              <w:left w:val="single" w:sz="4" w:space="0" w:color="000000"/>
              <w:bottom w:val="single" w:sz="4" w:space="0" w:color="000000"/>
            </w:tcBorders>
            <w:shd w:val="clear" w:color="auto" w:fill="auto"/>
          </w:tcPr>
          <w:p w:rsidR="000F1BDA" w:rsidRDefault="000F1BDA">
            <w:pPr>
              <w:jc w:val="right"/>
            </w:pPr>
            <w:r>
              <w:t>46</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Pr>
          <w:p w:rsidR="000F1BDA" w:rsidRDefault="000F1BDA">
            <w:pPr>
              <w:jc w:val="right"/>
            </w:pPr>
            <w:r>
              <w:t>44</w:t>
            </w:r>
          </w:p>
        </w:tc>
      </w:tr>
      <w:tr w:rsidR="000F1BDA">
        <w:trPr>
          <w:trHeight w:val="264"/>
        </w:trPr>
        <w:tc>
          <w:tcPr>
            <w:tcW w:w="3272" w:type="dxa"/>
            <w:gridSpan w:val="2"/>
            <w:tcBorders>
              <w:top w:val="single" w:sz="4" w:space="0" w:color="000000"/>
              <w:left w:val="single" w:sz="4" w:space="0" w:color="000000"/>
              <w:bottom w:val="single" w:sz="4" w:space="0" w:color="000000"/>
            </w:tcBorders>
            <w:shd w:val="clear" w:color="auto" w:fill="auto"/>
          </w:tcPr>
          <w:p w:rsidR="000F1BDA" w:rsidRDefault="000F1BDA">
            <w:pPr>
              <w:rPr>
                <w:b/>
              </w:rPr>
            </w:pPr>
            <w:r>
              <w:t>Dzīv. māja Ķemeros Alejas ielā 11</w:t>
            </w:r>
          </w:p>
        </w:tc>
        <w:tc>
          <w:tcPr>
            <w:tcW w:w="880" w:type="dxa"/>
            <w:tcBorders>
              <w:top w:val="single" w:sz="4" w:space="0" w:color="000000"/>
              <w:left w:val="single" w:sz="4" w:space="0" w:color="000000"/>
              <w:bottom w:val="single" w:sz="4" w:space="0" w:color="000000"/>
            </w:tcBorders>
            <w:shd w:val="clear" w:color="auto" w:fill="auto"/>
          </w:tcPr>
          <w:p w:rsidR="000F1BDA" w:rsidRDefault="000F1BDA">
            <w:pPr>
              <w:jc w:val="right"/>
            </w:pPr>
            <w:r>
              <w:rPr>
                <w:b/>
              </w:rPr>
              <w:t>46</w:t>
            </w:r>
          </w:p>
        </w:tc>
        <w:tc>
          <w:tcPr>
            <w:tcW w:w="696" w:type="dxa"/>
            <w:tcBorders>
              <w:top w:val="single" w:sz="4" w:space="0" w:color="000000"/>
              <w:left w:val="single" w:sz="4" w:space="0" w:color="000000"/>
              <w:bottom w:val="single" w:sz="4" w:space="0" w:color="000000"/>
            </w:tcBorders>
            <w:shd w:val="clear" w:color="auto" w:fill="auto"/>
            <w:vAlign w:val="bottom"/>
          </w:tcPr>
          <w:p w:rsidR="000F1BDA" w:rsidRDefault="000F1BDA">
            <w:pPr>
              <w:snapToGrid w:val="0"/>
            </w:pPr>
          </w:p>
        </w:tc>
        <w:tc>
          <w:tcPr>
            <w:tcW w:w="696"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pPr>
            <w:r>
              <w:t>41</w:t>
            </w:r>
          </w:p>
        </w:tc>
        <w:tc>
          <w:tcPr>
            <w:tcW w:w="760"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pPr>
            <w:r>
              <w:t>0</w:t>
            </w:r>
          </w:p>
        </w:tc>
        <w:tc>
          <w:tcPr>
            <w:tcW w:w="760"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pPr>
            <w:r>
              <w:t>26</w:t>
            </w:r>
          </w:p>
        </w:tc>
        <w:tc>
          <w:tcPr>
            <w:tcW w:w="696" w:type="dxa"/>
            <w:tcBorders>
              <w:top w:val="single" w:sz="4" w:space="0" w:color="000000"/>
              <w:left w:val="single" w:sz="4" w:space="0" w:color="000000"/>
              <w:bottom w:val="single" w:sz="4" w:space="0" w:color="000000"/>
            </w:tcBorders>
            <w:shd w:val="clear" w:color="auto" w:fill="auto"/>
          </w:tcPr>
          <w:p w:rsidR="000F1BDA" w:rsidRDefault="000F1BDA">
            <w:pPr>
              <w:jc w:val="right"/>
            </w:pPr>
            <w:r>
              <w:t>9</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Pr>
          <w:p w:rsidR="000F1BDA" w:rsidRDefault="000F1BDA">
            <w:pPr>
              <w:jc w:val="right"/>
            </w:pPr>
            <w:r>
              <w:t>41</w:t>
            </w:r>
          </w:p>
        </w:tc>
      </w:tr>
      <w:tr w:rsidR="000F1BDA">
        <w:trPr>
          <w:trHeight w:val="264"/>
        </w:trPr>
        <w:tc>
          <w:tcPr>
            <w:tcW w:w="3272" w:type="dxa"/>
            <w:gridSpan w:val="2"/>
            <w:tcBorders>
              <w:top w:val="single" w:sz="4" w:space="0" w:color="000000"/>
              <w:left w:val="single" w:sz="4" w:space="0" w:color="000000"/>
              <w:bottom w:val="single" w:sz="4" w:space="0" w:color="000000"/>
            </w:tcBorders>
            <w:shd w:val="clear" w:color="auto" w:fill="auto"/>
          </w:tcPr>
          <w:p w:rsidR="000F1BDA" w:rsidRDefault="000F1BDA">
            <w:r>
              <w:t>Medumu katoļu baznīca</w:t>
            </w:r>
          </w:p>
        </w:tc>
        <w:tc>
          <w:tcPr>
            <w:tcW w:w="880" w:type="dxa"/>
            <w:tcBorders>
              <w:top w:val="single" w:sz="4" w:space="0" w:color="000000"/>
              <w:left w:val="single" w:sz="4" w:space="0" w:color="000000"/>
              <w:bottom w:val="single" w:sz="4" w:space="0" w:color="000000"/>
            </w:tcBorders>
            <w:shd w:val="clear" w:color="auto" w:fill="auto"/>
          </w:tcPr>
          <w:p w:rsidR="000F1BDA" w:rsidRDefault="000F1BDA">
            <w:pPr>
              <w:jc w:val="right"/>
            </w:pPr>
            <w:r>
              <w:t>29</w:t>
            </w:r>
          </w:p>
        </w:tc>
        <w:tc>
          <w:tcPr>
            <w:tcW w:w="696" w:type="dxa"/>
            <w:tcBorders>
              <w:top w:val="single" w:sz="4" w:space="0" w:color="000000"/>
              <w:left w:val="single" w:sz="4" w:space="0" w:color="000000"/>
              <w:bottom w:val="single" w:sz="4" w:space="0" w:color="000000"/>
            </w:tcBorders>
            <w:shd w:val="clear" w:color="auto" w:fill="auto"/>
          </w:tcPr>
          <w:p w:rsidR="000F1BDA" w:rsidRDefault="000F1BDA">
            <w:pPr>
              <w:snapToGrid w:val="0"/>
            </w:pPr>
          </w:p>
        </w:tc>
        <w:tc>
          <w:tcPr>
            <w:tcW w:w="696" w:type="dxa"/>
            <w:tcBorders>
              <w:top w:val="single" w:sz="4" w:space="0" w:color="000000"/>
              <w:left w:val="single" w:sz="4" w:space="0" w:color="000000"/>
              <w:bottom w:val="single" w:sz="4" w:space="0" w:color="000000"/>
            </w:tcBorders>
            <w:shd w:val="clear" w:color="auto" w:fill="auto"/>
          </w:tcPr>
          <w:p w:rsidR="000F1BDA" w:rsidRDefault="000F1BDA">
            <w:pPr>
              <w:snapToGrid w:val="0"/>
            </w:pPr>
          </w:p>
        </w:tc>
        <w:tc>
          <w:tcPr>
            <w:tcW w:w="760" w:type="dxa"/>
            <w:tcBorders>
              <w:top w:val="single" w:sz="4" w:space="0" w:color="000000"/>
              <w:left w:val="single" w:sz="4" w:space="0" w:color="000000"/>
              <w:bottom w:val="single" w:sz="4" w:space="0" w:color="000000"/>
            </w:tcBorders>
            <w:shd w:val="clear" w:color="auto" w:fill="auto"/>
          </w:tcPr>
          <w:p w:rsidR="000F1BDA" w:rsidRDefault="000F1BDA">
            <w:pPr>
              <w:snapToGrid w:val="0"/>
            </w:pPr>
          </w:p>
        </w:tc>
        <w:tc>
          <w:tcPr>
            <w:tcW w:w="760" w:type="dxa"/>
            <w:tcBorders>
              <w:top w:val="single" w:sz="4" w:space="0" w:color="000000"/>
              <w:left w:val="single" w:sz="4" w:space="0" w:color="000000"/>
              <w:bottom w:val="single" w:sz="4" w:space="0" w:color="000000"/>
            </w:tcBorders>
            <w:shd w:val="clear" w:color="auto" w:fill="auto"/>
          </w:tcPr>
          <w:p w:rsidR="000F1BDA" w:rsidRDefault="000F1BDA">
            <w:pPr>
              <w:jc w:val="right"/>
              <w:rPr>
                <w:b/>
              </w:rPr>
            </w:pPr>
            <w:r>
              <w:rPr>
                <w:b/>
              </w:rPr>
              <w:t>67</w:t>
            </w:r>
          </w:p>
        </w:tc>
        <w:tc>
          <w:tcPr>
            <w:tcW w:w="696" w:type="dxa"/>
            <w:tcBorders>
              <w:top w:val="single" w:sz="4" w:space="0" w:color="000000"/>
              <w:left w:val="single" w:sz="4" w:space="0" w:color="000000"/>
              <w:bottom w:val="single" w:sz="4" w:space="0" w:color="000000"/>
            </w:tcBorders>
            <w:shd w:val="clear" w:color="auto" w:fill="auto"/>
          </w:tcPr>
          <w:p w:rsidR="000F1BDA" w:rsidRDefault="000F1BDA">
            <w:pPr>
              <w:jc w:val="right"/>
            </w:pPr>
            <w:r>
              <w:rPr>
                <w:b/>
              </w:rPr>
              <w:t>34</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Pr>
          <w:p w:rsidR="000F1BDA" w:rsidRDefault="000F1BDA">
            <w:pPr>
              <w:jc w:val="right"/>
            </w:pPr>
            <w:r>
              <w:t>31</w:t>
            </w:r>
          </w:p>
        </w:tc>
      </w:tr>
      <w:tr w:rsidR="000F1BDA">
        <w:trPr>
          <w:trHeight w:val="264"/>
        </w:trPr>
        <w:tc>
          <w:tcPr>
            <w:tcW w:w="3272" w:type="dxa"/>
            <w:gridSpan w:val="2"/>
            <w:tcBorders>
              <w:top w:val="single" w:sz="4" w:space="0" w:color="000000"/>
              <w:left w:val="single" w:sz="4" w:space="0" w:color="000000"/>
              <w:bottom w:val="single" w:sz="4" w:space="0" w:color="000000"/>
            </w:tcBorders>
            <w:shd w:val="clear" w:color="auto" w:fill="auto"/>
          </w:tcPr>
          <w:p w:rsidR="000F1BDA" w:rsidRDefault="000F1BDA">
            <w:r>
              <w:t>Veckaplavas pareizticīgo baznīca</w:t>
            </w:r>
          </w:p>
        </w:tc>
        <w:tc>
          <w:tcPr>
            <w:tcW w:w="880" w:type="dxa"/>
            <w:tcBorders>
              <w:top w:val="single" w:sz="4" w:space="0" w:color="000000"/>
              <w:left w:val="single" w:sz="4" w:space="0" w:color="000000"/>
              <w:bottom w:val="single" w:sz="4" w:space="0" w:color="000000"/>
            </w:tcBorders>
            <w:shd w:val="clear" w:color="auto" w:fill="auto"/>
          </w:tcPr>
          <w:p w:rsidR="000F1BDA" w:rsidRDefault="000F1BDA">
            <w:pPr>
              <w:jc w:val="right"/>
            </w:pPr>
            <w:r>
              <w:t>26</w:t>
            </w:r>
          </w:p>
        </w:tc>
        <w:tc>
          <w:tcPr>
            <w:tcW w:w="696"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pPr>
            <w:r>
              <w:t>0</w:t>
            </w:r>
          </w:p>
        </w:tc>
        <w:tc>
          <w:tcPr>
            <w:tcW w:w="696" w:type="dxa"/>
            <w:tcBorders>
              <w:top w:val="single" w:sz="4" w:space="0" w:color="000000"/>
              <w:left w:val="single" w:sz="4" w:space="0" w:color="000000"/>
              <w:bottom w:val="single" w:sz="4" w:space="0" w:color="000000"/>
            </w:tcBorders>
            <w:shd w:val="clear" w:color="auto" w:fill="auto"/>
            <w:vAlign w:val="bottom"/>
          </w:tcPr>
          <w:p w:rsidR="000F1BDA" w:rsidRDefault="000F1BDA">
            <w:pPr>
              <w:snapToGrid w:val="0"/>
            </w:pPr>
          </w:p>
        </w:tc>
        <w:tc>
          <w:tcPr>
            <w:tcW w:w="760"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b/>
              </w:rPr>
            </w:pPr>
            <w:r>
              <w:t>24</w:t>
            </w:r>
          </w:p>
        </w:tc>
        <w:tc>
          <w:tcPr>
            <w:tcW w:w="760"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pPr>
            <w:r>
              <w:rPr>
                <w:b/>
              </w:rPr>
              <w:t>44</w:t>
            </w:r>
          </w:p>
        </w:tc>
        <w:tc>
          <w:tcPr>
            <w:tcW w:w="696" w:type="dxa"/>
            <w:tcBorders>
              <w:top w:val="single" w:sz="4" w:space="0" w:color="000000"/>
              <w:left w:val="single" w:sz="4" w:space="0" w:color="000000"/>
              <w:bottom w:val="single" w:sz="4" w:space="0" w:color="000000"/>
            </w:tcBorders>
            <w:shd w:val="clear" w:color="auto" w:fill="auto"/>
          </w:tcPr>
          <w:p w:rsidR="000F1BDA" w:rsidRDefault="000F1BDA">
            <w:pPr>
              <w:jc w:val="right"/>
            </w:pPr>
            <w:r>
              <w:t>23</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Pr>
          <w:p w:rsidR="000F1BDA" w:rsidRDefault="000F1BDA">
            <w:pPr>
              <w:jc w:val="right"/>
            </w:pPr>
            <w:r>
              <w:t>40</w:t>
            </w:r>
          </w:p>
        </w:tc>
      </w:tr>
      <w:tr w:rsidR="000F1BDA">
        <w:trPr>
          <w:trHeight w:val="264"/>
        </w:trPr>
        <w:tc>
          <w:tcPr>
            <w:tcW w:w="3272" w:type="dxa"/>
            <w:gridSpan w:val="2"/>
            <w:tcBorders>
              <w:top w:val="single" w:sz="4" w:space="0" w:color="000000"/>
              <w:left w:val="single" w:sz="4" w:space="0" w:color="000000"/>
              <w:bottom w:val="single" w:sz="4" w:space="0" w:color="000000"/>
            </w:tcBorders>
            <w:shd w:val="clear" w:color="auto" w:fill="auto"/>
          </w:tcPr>
          <w:p w:rsidR="000F1BDA" w:rsidRDefault="000F1BDA">
            <w:r>
              <w:t>Bij. Silenes mežniecība</w:t>
            </w:r>
          </w:p>
        </w:tc>
        <w:tc>
          <w:tcPr>
            <w:tcW w:w="880" w:type="dxa"/>
            <w:tcBorders>
              <w:top w:val="single" w:sz="4" w:space="0" w:color="000000"/>
              <w:left w:val="single" w:sz="4" w:space="0" w:color="000000"/>
              <w:bottom w:val="single" w:sz="4" w:space="0" w:color="000000"/>
            </w:tcBorders>
            <w:shd w:val="clear" w:color="auto" w:fill="auto"/>
          </w:tcPr>
          <w:p w:rsidR="000F1BDA" w:rsidRDefault="000F1BDA">
            <w:pPr>
              <w:snapToGrid w:val="0"/>
            </w:pPr>
          </w:p>
        </w:tc>
        <w:tc>
          <w:tcPr>
            <w:tcW w:w="696" w:type="dxa"/>
            <w:tcBorders>
              <w:top w:val="single" w:sz="4" w:space="0" w:color="000000"/>
              <w:left w:val="single" w:sz="4" w:space="0" w:color="000000"/>
              <w:bottom w:val="single" w:sz="4" w:space="0" w:color="000000"/>
            </w:tcBorders>
            <w:shd w:val="clear" w:color="auto" w:fill="auto"/>
            <w:vAlign w:val="bottom"/>
          </w:tcPr>
          <w:p w:rsidR="000F1BDA" w:rsidRDefault="000F1BDA">
            <w:pPr>
              <w:snapToGrid w:val="0"/>
            </w:pPr>
          </w:p>
        </w:tc>
        <w:tc>
          <w:tcPr>
            <w:tcW w:w="696" w:type="dxa"/>
            <w:tcBorders>
              <w:top w:val="single" w:sz="4" w:space="0" w:color="000000"/>
              <w:left w:val="single" w:sz="4" w:space="0" w:color="000000"/>
              <w:bottom w:val="single" w:sz="4" w:space="0" w:color="000000"/>
            </w:tcBorders>
            <w:shd w:val="clear" w:color="auto" w:fill="auto"/>
            <w:vAlign w:val="bottom"/>
          </w:tcPr>
          <w:p w:rsidR="000F1BDA" w:rsidRDefault="000F1BDA">
            <w:pPr>
              <w:snapToGrid w:val="0"/>
            </w:pPr>
          </w:p>
        </w:tc>
        <w:tc>
          <w:tcPr>
            <w:tcW w:w="760" w:type="dxa"/>
            <w:tcBorders>
              <w:top w:val="single" w:sz="4" w:space="0" w:color="000000"/>
              <w:left w:val="single" w:sz="4" w:space="0" w:color="000000"/>
              <w:bottom w:val="single" w:sz="4" w:space="0" w:color="000000"/>
            </w:tcBorders>
            <w:shd w:val="clear" w:color="auto" w:fill="auto"/>
            <w:vAlign w:val="bottom"/>
          </w:tcPr>
          <w:p w:rsidR="000F1BDA" w:rsidRDefault="000F1BDA">
            <w:pPr>
              <w:snapToGrid w:val="0"/>
            </w:pPr>
          </w:p>
        </w:tc>
        <w:tc>
          <w:tcPr>
            <w:tcW w:w="760"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pPr>
            <w:r>
              <w:rPr>
                <w:b/>
              </w:rPr>
              <w:t>222</w:t>
            </w:r>
          </w:p>
        </w:tc>
        <w:tc>
          <w:tcPr>
            <w:tcW w:w="696" w:type="dxa"/>
            <w:tcBorders>
              <w:top w:val="single" w:sz="4" w:space="0" w:color="000000"/>
              <w:left w:val="single" w:sz="4" w:space="0" w:color="000000"/>
              <w:bottom w:val="single" w:sz="4" w:space="0" w:color="000000"/>
            </w:tcBorders>
            <w:shd w:val="clear" w:color="auto" w:fill="auto"/>
          </w:tcPr>
          <w:p w:rsidR="000F1BDA" w:rsidRDefault="000F1BDA">
            <w:pPr>
              <w:jc w:val="right"/>
            </w:pPr>
            <w:r>
              <w:t>181</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Pr>
          <w:p w:rsidR="000F1BDA" w:rsidRDefault="000F1BDA">
            <w:pPr>
              <w:jc w:val="right"/>
            </w:pPr>
            <w:r>
              <w:t>52</w:t>
            </w:r>
          </w:p>
        </w:tc>
      </w:tr>
      <w:tr w:rsidR="000F1BDA">
        <w:trPr>
          <w:trHeight w:val="264"/>
        </w:trPr>
        <w:tc>
          <w:tcPr>
            <w:tcW w:w="3272" w:type="dxa"/>
            <w:gridSpan w:val="2"/>
            <w:tcBorders>
              <w:top w:val="single" w:sz="4" w:space="0" w:color="000000"/>
              <w:left w:val="single" w:sz="4" w:space="0" w:color="000000"/>
              <w:bottom w:val="single" w:sz="4" w:space="0" w:color="000000"/>
            </w:tcBorders>
            <w:shd w:val="clear" w:color="auto" w:fill="auto"/>
          </w:tcPr>
          <w:p w:rsidR="000F1BDA" w:rsidRDefault="000F1BDA">
            <w:r>
              <w:t>Silenes katoļu baznīca</w:t>
            </w:r>
          </w:p>
        </w:tc>
        <w:tc>
          <w:tcPr>
            <w:tcW w:w="880" w:type="dxa"/>
            <w:tcBorders>
              <w:top w:val="single" w:sz="4" w:space="0" w:color="000000"/>
              <w:left w:val="single" w:sz="4" w:space="0" w:color="000000"/>
              <w:bottom w:val="single" w:sz="4" w:space="0" w:color="000000"/>
            </w:tcBorders>
            <w:shd w:val="clear" w:color="auto" w:fill="auto"/>
          </w:tcPr>
          <w:p w:rsidR="000F1BDA" w:rsidRDefault="000F1BDA">
            <w:pPr>
              <w:jc w:val="right"/>
            </w:pPr>
            <w:r>
              <w:t>238</w:t>
            </w:r>
          </w:p>
        </w:tc>
        <w:tc>
          <w:tcPr>
            <w:tcW w:w="696"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pPr>
            <w:r>
              <w:t>115</w:t>
            </w:r>
          </w:p>
        </w:tc>
        <w:tc>
          <w:tcPr>
            <w:tcW w:w="696" w:type="dxa"/>
            <w:tcBorders>
              <w:top w:val="single" w:sz="4" w:space="0" w:color="000000"/>
              <w:left w:val="single" w:sz="4" w:space="0" w:color="000000"/>
              <w:bottom w:val="single" w:sz="4" w:space="0" w:color="000000"/>
            </w:tcBorders>
            <w:shd w:val="clear" w:color="auto" w:fill="auto"/>
            <w:vAlign w:val="bottom"/>
          </w:tcPr>
          <w:p w:rsidR="000F1BDA" w:rsidRDefault="000F1BDA">
            <w:pPr>
              <w:snapToGrid w:val="0"/>
            </w:pPr>
          </w:p>
        </w:tc>
        <w:tc>
          <w:tcPr>
            <w:tcW w:w="760"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pPr>
            <w:r>
              <w:rPr>
                <w:b/>
              </w:rPr>
              <w:t>287</w:t>
            </w:r>
          </w:p>
        </w:tc>
        <w:tc>
          <w:tcPr>
            <w:tcW w:w="760"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pPr>
            <w:r>
              <w:t>0</w:t>
            </w:r>
          </w:p>
        </w:tc>
        <w:tc>
          <w:tcPr>
            <w:tcW w:w="696" w:type="dxa"/>
            <w:tcBorders>
              <w:top w:val="single" w:sz="4" w:space="0" w:color="000000"/>
              <w:left w:val="single" w:sz="4" w:space="0" w:color="000000"/>
              <w:bottom w:val="single" w:sz="4" w:space="0" w:color="000000"/>
            </w:tcBorders>
            <w:shd w:val="clear" w:color="auto" w:fill="auto"/>
          </w:tcPr>
          <w:p w:rsidR="000F1BDA" w:rsidRDefault="000F1BDA">
            <w:pPr>
              <w:jc w:val="right"/>
            </w:pPr>
            <w:r>
              <w:t>0</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Pr>
          <w:p w:rsidR="000F1BDA" w:rsidRDefault="000F1BDA">
            <w:pPr>
              <w:jc w:val="right"/>
            </w:pPr>
            <w:r>
              <w:t>65</w:t>
            </w:r>
          </w:p>
        </w:tc>
      </w:tr>
      <w:tr w:rsidR="000F1BDA">
        <w:trPr>
          <w:trHeight w:val="264"/>
        </w:trPr>
        <w:tc>
          <w:tcPr>
            <w:tcW w:w="3272" w:type="dxa"/>
            <w:gridSpan w:val="2"/>
            <w:tcBorders>
              <w:top w:val="single" w:sz="4" w:space="0" w:color="000000"/>
              <w:left w:val="single" w:sz="4" w:space="0" w:color="000000"/>
              <w:bottom w:val="single" w:sz="4" w:space="0" w:color="000000"/>
            </w:tcBorders>
            <w:shd w:val="clear" w:color="auto" w:fill="auto"/>
          </w:tcPr>
          <w:p w:rsidR="000F1BDA" w:rsidRDefault="000F1BDA">
            <w:r>
              <w:t>Ņukšu (Pildas) katoļu baznīca</w:t>
            </w:r>
          </w:p>
        </w:tc>
        <w:tc>
          <w:tcPr>
            <w:tcW w:w="880" w:type="dxa"/>
            <w:tcBorders>
              <w:top w:val="single" w:sz="4" w:space="0" w:color="000000"/>
              <w:left w:val="single" w:sz="4" w:space="0" w:color="000000"/>
              <w:bottom w:val="single" w:sz="4" w:space="0" w:color="000000"/>
            </w:tcBorders>
            <w:shd w:val="clear" w:color="auto" w:fill="auto"/>
          </w:tcPr>
          <w:p w:rsidR="000F1BDA" w:rsidRDefault="000F1BDA">
            <w:pPr>
              <w:jc w:val="right"/>
            </w:pPr>
            <w:r>
              <w:t>37</w:t>
            </w:r>
          </w:p>
        </w:tc>
        <w:tc>
          <w:tcPr>
            <w:tcW w:w="696" w:type="dxa"/>
            <w:tcBorders>
              <w:top w:val="single" w:sz="4" w:space="0" w:color="000000"/>
              <w:left w:val="single" w:sz="4" w:space="0" w:color="000000"/>
              <w:bottom w:val="single" w:sz="4" w:space="0" w:color="000000"/>
            </w:tcBorders>
            <w:shd w:val="clear" w:color="auto" w:fill="auto"/>
            <w:vAlign w:val="bottom"/>
          </w:tcPr>
          <w:p w:rsidR="000F1BDA" w:rsidRDefault="000F1BDA">
            <w:pPr>
              <w:snapToGrid w:val="0"/>
            </w:pPr>
          </w:p>
        </w:tc>
        <w:tc>
          <w:tcPr>
            <w:tcW w:w="696"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pPr>
            <w:r>
              <w:t>6</w:t>
            </w:r>
          </w:p>
        </w:tc>
        <w:tc>
          <w:tcPr>
            <w:tcW w:w="760"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pPr>
            <w:r>
              <w:t>48</w:t>
            </w:r>
          </w:p>
        </w:tc>
        <w:tc>
          <w:tcPr>
            <w:tcW w:w="760"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b/>
              </w:rPr>
            </w:pPr>
            <w:r>
              <w:t>70</w:t>
            </w:r>
          </w:p>
        </w:tc>
        <w:tc>
          <w:tcPr>
            <w:tcW w:w="696" w:type="dxa"/>
            <w:tcBorders>
              <w:top w:val="single" w:sz="4" w:space="0" w:color="000000"/>
              <w:left w:val="single" w:sz="4" w:space="0" w:color="000000"/>
              <w:bottom w:val="single" w:sz="4" w:space="0" w:color="000000"/>
            </w:tcBorders>
            <w:shd w:val="clear" w:color="auto" w:fill="auto"/>
          </w:tcPr>
          <w:p w:rsidR="000F1BDA" w:rsidRDefault="000F1BDA">
            <w:pPr>
              <w:jc w:val="right"/>
            </w:pPr>
            <w:r>
              <w:rPr>
                <w:b/>
              </w:rPr>
              <w:t>135</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Pr>
          <w:p w:rsidR="000F1BDA" w:rsidRDefault="000F1BDA">
            <w:pPr>
              <w:jc w:val="right"/>
            </w:pPr>
            <w:r>
              <w:t>56</w:t>
            </w:r>
          </w:p>
        </w:tc>
      </w:tr>
      <w:tr w:rsidR="000F1BDA">
        <w:trPr>
          <w:trHeight w:val="264"/>
        </w:trPr>
        <w:tc>
          <w:tcPr>
            <w:tcW w:w="3272" w:type="dxa"/>
            <w:gridSpan w:val="2"/>
            <w:tcBorders>
              <w:top w:val="single" w:sz="4" w:space="0" w:color="000000"/>
              <w:left w:val="single" w:sz="4" w:space="0" w:color="000000"/>
              <w:bottom w:val="single" w:sz="4" w:space="0" w:color="000000"/>
            </w:tcBorders>
            <w:shd w:val="clear" w:color="auto" w:fill="auto"/>
          </w:tcPr>
          <w:p w:rsidR="000F1BDA" w:rsidRDefault="000F1BDA">
            <w:r>
              <w:t>Kaunatas katoļu baznīca</w:t>
            </w:r>
          </w:p>
        </w:tc>
        <w:tc>
          <w:tcPr>
            <w:tcW w:w="880" w:type="dxa"/>
            <w:tcBorders>
              <w:top w:val="single" w:sz="4" w:space="0" w:color="000000"/>
              <w:left w:val="single" w:sz="4" w:space="0" w:color="000000"/>
              <w:bottom w:val="single" w:sz="4" w:space="0" w:color="000000"/>
            </w:tcBorders>
            <w:shd w:val="clear" w:color="auto" w:fill="auto"/>
          </w:tcPr>
          <w:p w:rsidR="000F1BDA" w:rsidRDefault="000F1BDA">
            <w:pPr>
              <w:jc w:val="right"/>
            </w:pPr>
            <w:r>
              <w:t>48</w:t>
            </w:r>
          </w:p>
        </w:tc>
        <w:tc>
          <w:tcPr>
            <w:tcW w:w="696"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pPr>
            <w:r>
              <w:t>54</w:t>
            </w:r>
          </w:p>
        </w:tc>
        <w:tc>
          <w:tcPr>
            <w:tcW w:w="696" w:type="dxa"/>
            <w:tcBorders>
              <w:top w:val="single" w:sz="4" w:space="0" w:color="000000"/>
              <w:left w:val="single" w:sz="4" w:space="0" w:color="000000"/>
              <w:bottom w:val="single" w:sz="4" w:space="0" w:color="000000"/>
            </w:tcBorders>
            <w:shd w:val="clear" w:color="auto" w:fill="auto"/>
            <w:vAlign w:val="bottom"/>
          </w:tcPr>
          <w:p w:rsidR="000F1BDA" w:rsidRDefault="000F1BDA">
            <w:pPr>
              <w:snapToGrid w:val="0"/>
            </w:pPr>
          </w:p>
        </w:tc>
        <w:tc>
          <w:tcPr>
            <w:tcW w:w="760"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pPr>
            <w:r>
              <w:t>33</w:t>
            </w:r>
          </w:p>
        </w:tc>
        <w:tc>
          <w:tcPr>
            <w:tcW w:w="760"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pPr>
            <w:r>
              <w:t>105</w:t>
            </w:r>
          </w:p>
        </w:tc>
        <w:tc>
          <w:tcPr>
            <w:tcW w:w="696" w:type="dxa"/>
            <w:tcBorders>
              <w:top w:val="single" w:sz="4" w:space="0" w:color="000000"/>
              <w:left w:val="single" w:sz="4" w:space="0" w:color="000000"/>
              <w:bottom w:val="single" w:sz="4" w:space="0" w:color="000000"/>
            </w:tcBorders>
            <w:shd w:val="clear" w:color="auto" w:fill="auto"/>
          </w:tcPr>
          <w:p w:rsidR="000F1BDA" w:rsidRDefault="000F1BDA">
            <w:pPr>
              <w:jc w:val="right"/>
              <w:rPr>
                <w:b/>
              </w:rPr>
            </w:pPr>
            <w:r>
              <w:t>129</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Pr>
          <w:p w:rsidR="000F1BDA" w:rsidRDefault="000F1BDA">
            <w:pPr>
              <w:jc w:val="right"/>
            </w:pPr>
            <w:r>
              <w:rPr>
                <w:b/>
              </w:rPr>
              <w:t>264</w:t>
            </w:r>
          </w:p>
        </w:tc>
      </w:tr>
      <w:tr w:rsidR="000F1BDA">
        <w:trPr>
          <w:trHeight w:val="264"/>
        </w:trPr>
        <w:tc>
          <w:tcPr>
            <w:tcW w:w="3272" w:type="dxa"/>
            <w:gridSpan w:val="2"/>
            <w:tcBorders>
              <w:top w:val="single" w:sz="4" w:space="0" w:color="000000"/>
              <w:left w:val="single" w:sz="4" w:space="0" w:color="000000"/>
              <w:bottom w:val="single" w:sz="4" w:space="0" w:color="000000"/>
            </w:tcBorders>
            <w:shd w:val="clear" w:color="auto" w:fill="auto"/>
          </w:tcPr>
          <w:p w:rsidR="000F1BDA" w:rsidRDefault="000F1BDA">
            <w:r>
              <w:t>Asūnes katoļu baznīca</w:t>
            </w:r>
          </w:p>
        </w:tc>
        <w:tc>
          <w:tcPr>
            <w:tcW w:w="880" w:type="dxa"/>
            <w:tcBorders>
              <w:top w:val="single" w:sz="4" w:space="0" w:color="000000"/>
              <w:left w:val="single" w:sz="4" w:space="0" w:color="000000"/>
              <w:bottom w:val="single" w:sz="4" w:space="0" w:color="000000"/>
            </w:tcBorders>
            <w:shd w:val="clear" w:color="auto" w:fill="auto"/>
          </w:tcPr>
          <w:p w:rsidR="000F1BDA" w:rsidRDefault="000F1BDA">
            <w:pPr>
              <w:jc w:val="right"/>
            </w:pPr>
            <w:r>
              <w:t>112</w:t>
            </w:r>
          </w:p>
        </w:tc>
        <w:tc>
          <w:tcPr>
            <w:tcW w:w="696"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pPr>
            <w:r>
              <w:t>45</w:t>
            </w:r>
          </w:p>
        </w:tc>
        <w:tc>
          <w:tcPr>
            <w:tcW w:w="696" w:type="dxa"/>
            <w:tcBorders>
              <w:top w:val="single" w:sz="4" w:space="0" w:color="000000"/>
              <w:left w:val="single" w:sz="4" w:space="0" w:color="000000"/>
              <w:bottom w:val="single" w:sz="4" w:space="0" w:color="000000"/>
            </w:tcBorders>
            <w:shd w:val="clear" w:color="auto" w:fill="auto"/>
            <w:vAlign w:val="bottom"/>
          </w:tcPr>
          <w:p w:rsidR="000F1BDA" w:rsidRDefault="000F1BDA">
            <w:pPr>
              <w:snapToGrid w:val="0"/>
            </w:pPr>
          </w:p>
        </w:tc>
        <w:tc>
          <w:tcPr>
            <w:tcW w:w="760"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pPr>
            <w:r>
              <w:t>26</w:t>
            </w:r>
          </w:p>
        </w:tc>
        <w:tc>
          <w:tcPr>
            <w:tcW w:w="760"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b/>
              </w:rPr>
            </w:pPr>
            <w:r>
              <w:t>90</w:t>
            </w:r>
          </w:p>
        </w:tc>
        <w:tc>
          <w:tcPr>
            <w:tcW w:w="696" w:type="dxa"/>
            <w:tcBorders>
              <w:top w:val="single" w:sz="4" w:space="0" w:color="000000"/>
              <w:left w:val="single" w:sz="4" w:space="0" w:color="000000"/>
              <w:bottom w:val="single" w:sz="4" w:space="0" w:color="000000"/>
            </w:tcBorders>
            <w:shd w:val="clear" w:color="auto" w:fill="auto"/>
          </w:tcPr>
          <w:p w:rsidR="000F1BDA" w:rsidRDefault="000F1BDA">
            <w:pPr>
              <w:jc w:val="right"/>
            </w:pPr>
            <w:r>
              <w:rPr>
                <w:b/>
              </w:rPr>
              <w:t>126</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Pr>
          <w:p w:rsidR="000F1BDA" w:rsidRDefault="000F1BDA">
            <w:pPr>
              <w:jc w:val="right"/>
            </w:pPr>
            <w:r>
              <w:t>121</w:t>
            </w:r>
          </w:p>
        </w:tc>
      </w:tr>
      <w:tr w:rsidR="000F1BDA">
        <w:trPr>
          <w:trHeight w:val="264"/>
        </w:trPr>
        <w:tc>
          <w:tcPr>
            <w:tcW w:w="3272" w:type="dxa"/>
            <w:gridSpan w:val="2"/>
            <w:tcBorders>
              <w:top w:val="single" w:sz="4" w:space="0" w:color="000000"/>
              <w:left w:val="single" w:sz="4" w:space="0" w:color="000000"/>
              <w:bottom w:val="single" w:sz="18" w:space="0" w:color="000000"/>
            </w:tcBorders>
            <w:shd w:val="clear" w:color="auto" w:fill="auto"/>
          </w:tcPr>
          <w:p w:rsidR="000F1BDA" w:rsidRDefault="000F1BDA">
            <w:r>
              <w:t>Dzīv. māja Skaļupēs</w:t>
            </w:r>
          </w:p>
        </w:tc>
        <w:tc>
          <w:tcPr>
            <w:tcW w:w="880" w:type="dxa"/>
            <w:tcBorders>
              <w:top w:val="single" w:sz="4" w:space="0" w:color="000000"/>
              <w:left w:val="single" w:sz="4" w:space="0" w:color="000000"/>
              <w:bottom w:val="single" w:sz="18" w:space="0" w:color="000000"/>
            </w:tcBorders>
            <w:shd w:val="clear" w:color="auto" w:fill="auto"/>
          </w:tcPr>
          <w:p w:rsidR="000F1BDA" w:rsidRDefault="000F1BDA">
            <w:pPr>
              <w:snapToGrid w:val="0"/>
            </w:pPr>
          </w:p>
        </w:tc>
        <w:tc>
          <w:tcPr>
            <w:tcW w:w="696" w:type="dxa"/>
            <w:tcBorders>
              <w:top w:val="single" w:sz="4" w:space="0" w:color="000000"/>
              <w:left w:val="single" w:sz="4" w:space="0" w:color="000000"/>
              <w:bottom w:val="single" w:sz="18" w:space="0" w:color="000000"/>
            </w:tcBorders>
            <w:shd w:val="clear" w:color="auto" w:fill="auto"/>
            <w:vAlign w:val="bottom"/>
          </w:tcPr>
          <w:p w:rsidR="000F1BDA" w:rsidRDefault="000F1BDA">
            <w:pPr>
              <w:jc w:val="right"/>
            </w:pPr>
            <w:r>
              <w:t>40</w:t>
            </w:r>
          </w:p>
        </w:tc>
        <w:tc>
          <w:tcPr>
            <w:tcW w:w="696" w:type="dxa"/>
            <w:tcBorders>
              <w:top w:val="single" w:sz="4" w:space="0" w:color="000000"/>
              <w:left w:val="single" w:sz="4" w:space="0" w:color="000000"/>
              <w:bottom w:val="single" w:sz="18" w:space="0" w:color="000000"/>
            </w:tcBorders>
            <w:shd w:val="clear" w:color="auto" w:fill="auto"/>
            <w:vAlign w:val="bottom"/>
          </w:tcPr>
          <w:p w:rsidR="000F1BDA" w:rsidRDefault="000F1BDA">
            <w:pPr>
              <w:jc w:val="right"/>
            </w:pPr>
            <w:r>
              <w:t>65</w:t>
            </w:r>
          </w:p>
        </w:tc>
        <w:tc>
          <w:tcPr>
            <w:tcW w:w="760" w:type="dxa"/>
            <w:tcBorders>
              <w:top w:val="single" w:sz="4" w:space="0" w:color="000000"/>
              <w:left w:val="single" w:sz="4" w:space="0" w:color="000000"/>
              <w:bottom w:val="single" w:sz="18" w:space="0" w:color="000000"/>
            </w:tcBorders>
            <w:shd w:val="clear" w:color="auto" w:fill="auto"/>
            <w:vAlign w:val="bottom"/>
          </w:tcPr>
          <w:p w:rsidR="000F1BDA" w:rsidRDefault="000F1BDA">
            <w:pPr>
              <w:jc w:val="right"/>
            </w:pPr>
            <w:r>
              <w:t>48</w:t>
            </w:r>
          </w:p>
        </w:tc>
        <w:tc>
          <w:tcPr>
            <w:tcW w:w="760" w:type="dxa"/>
            <w:tcBorders>
              <w:top w:val="single" w:sz="4" w:space="0" w:color="000000"/>
              <w:left w:val="single" w:sz="4" w:space="0" w:color="000000"/>
              <w:bottom w:val="single" w:sz="18" w:space="0" w:color="000000"/>
            </w:tcBorders>
            <w:shd w:val="clear" w:color="auto" w:fill="auto"/>
            <w:vAlign w:val="bottom"/>
          </w:tcPr>
          <w:p w:rsidR="000F1BDA" w:rsidRDefault="000F1BDA">
            <w:pPr>
              <w:snapToGrid w:val="0"/>
            </w:pPr>
          </w:p>
        </w:tc>
        <w:tc>
          <w:tcPr>
            <w:tcW w:w="696" w:type="dxa"/>
            <w:tcBorders>
              <w:top w:val="single" w:sz="4" w:space="0" w:color="000000"/>
              <w:left w:val="single" w:sz="4" w:space="0" w:color="000000"/>
              <w:bottom w:val="single" w:sz="18" w:space="0" w:color="000000"/>
            </w:tcBorders>
            <w:shd w:val="clear" w:color="auto" w:fill="auto"/>
          </w:tcPr>
          <w:p w:rsidR="000F1BDA" w:rsidRDefault="000F1BDA">
            <w:pPr>
              <w:jc w:val="right"/>
            </w:pPr>
            <w:r>
              <w:rPr>
                <w:b/>
              </w:rPr>
              <w:t>69</w:t>
            </w:r>
          </w:p>
        </w:tc>
        <w:tc>
          <w:tcPr>
            <w:tcW w:w="710" w:type="dxa"/>
            <w:gridSpan w:val="2"/>
            <w:tcBorders>
              <w:top w:val="single" w:sz="4" w:space="0" w:color="000000"/>
              <w:left w:val="single" w:sz="4" w:space="0" w:color="000000"/>
              <w:bottom w:val="single" w:sz="18" w:space="0" w:color="000000"/>
              <w:right w:val="single" w:sz="4" w:space="0" w:color="000000"/>
            </w:tcBorders>
            <w:shd w:val="clear" w:color="auto" w:fill="auto"/>
          </w:tcPr>
          <w:p w:rsidR="000F1BDA" w:rsidRDefault="000F1BDA">
            <w:pPr>
              <w:jc w:val="right"/>
            </w:pPr>
            <w:r>
              <w:t>13</w:t>
            </w:r>
          </w:p>
        </w:tc>
      </w:tr>
      <w:tr w:rsidR="000F1BDA">
        <w:trPr>
          <w:gridAfter w:val="1"/>
          <w:wAfter w:w="10" w:type="dxa"/>
          <w:trHeight w:val="264"/>
        </w:trPr>
        <w:tc>
          <w:tcPr>
            <w:tcW w:w="3272" w:type="dxa"/>
            <w:gridSpan w:val="2"/>
            <w:tcBorders>
              <w:top w:val="single" w:sz="18" w:space="0" w:color="000000"/>
              <w:bottom w:val="single" w:sz="18" w:space="0" w:color="000000"/>
            </w:tcBorders>
            <w:shd w:val="clear" w:color="auto" w:fill="auto"/>
          </w:tcPr>
          <w:p w:rsidR="000F1BDA" w:rsidRDefault="000F1BDA">
            <w:r>
              <w:t>Kopā uzskaitīti</w:t>
            </w:r>
          </w:p>
        </w:tc>
        <w:tc>
          <w:tcPr>
            <w:tcW w:w="880" w:type="dxa"/>
            <w:tcBorders>
              <w:top w:val="single" w:sz="18" w:space="0" w:color="000000"/>
              <w:bottom w:val="single" w:sz="18" w:space="0" w:color="000000"/>
            </w:tcBorders>
            <w:shd w:val="clear" w:color="auto" w:fill="auto"/>
            <w:vAlign w:val="bottom"/>
          </w:tcPr>
          <w:p w:rsidR="000F1BDA" w:rsidRDefault="000F1BDA">
            <w:pPr>
              <w:jc w:val="right"/>
            </w:pPr>
            <w:r>
              <w:t>647</w:t>
            </w:r>
          </w:p>
        </w:tc>
        <w:tc>
          <w:tcPr>
            <w:tcW w:w="696" w:type="dxa"/>
            <w:tcBorders>
              <w:top w:val="single" w:sz="18" w:space="0" w:color="000000"/>
              <w:bottom w:val="single" w:sz="18" w:space="0" w:color="000000"/>
            </w:tcBorders>
            <w:shd w:val="clear" w:color="auto" w:fill="auto"/>
            <w:vAlign w:val="bottom"/>
          </w:tcPr>
          <w:p w:rsidR="000F1BDA" w:rsidRDefault="000F1BDA">
            <w:pPr>
              <w:jc w:val="right"/>
            </w:pPr>
            <w:r>
              <w:t>254</w:t>
            </w:r>
          </w:p>
        </w:tc>
        <w:tc>
          <w:tcPr>
            <w:tcW w:w="696" w:type="dxa"/>
            <w:tcBorders>
              <w:top w:val="single" w:sz="18" w:space="0" w:color="000000"/>
              <w:bottom w:val="single" w:sz="18" w:space="0" w:color="000000"/>
            </w:tcBorders>
            <w:shd w:val="clear" w:color="auto" w:fill="auto"/>
            <w:vAlign w:val="bottom"/>
          </w:tcPr>
          <w:p w:rsidR="000F1BDA" w:rsidRDefault="000F1BDA">
            <w:pPr>
              <w:jc w:val="right"/>
            </w:pPr>
            <w:r>
              <w:t>201</w:t>
            </w:r>
          </w:p>
        </w:tc>
        <w:tc>
          <w:tcPr>
            <w:tcW w:w="760" w:type="dxa"/>
            <w:tcBorders>
              <w:top w:val="single" w:sz="18" w:space="0" w:color="000000"/>
              <w:bottom w:val="single" w:sz="18" w:space="0" w:color="000000"/>
            </w:tcBorders>
            <w:shd w:val="clear" w:color="auto" w:fill="auto"/>
            <w:vAlign w:val="bottom"/>
          </w:tcPr>
          <w:p w:rsidR="000F1BDA" w:rsidRDefault="000F1BDA">
            <w:pPr>
              <w:jc w:val="right"/>
            </w:pPr>
            <w:r>
              <w:t>591</w:t>
            </w:r>
          </w:p>
        </w:tc>
        <w:tc>
          <w:tcPr>
            <w:tcW w:w="760" w:type="dxa"/>
            <w:tcBorders>
              <w:top w:val="single" w:sz="18" w:space="0" w:color="000000"/>
              <w:bottom w:val="single" w:sz="18" w:space="0" w:color="000000"/>
            </w:tcBorders>
            <w:shd w:val="clear" w:color="auto" w:fill="auto"/>
            <w:vAlign w:val="bottom"/>
          </w:tcPr>
          <w:p w:rsidR="000F1BDA" w:rsidRDefault="000F1BDA">
            <w:pPr>
              <w:jc w:val="right"/>
              <w:rPr>
                <w:b/>
              </w:rPr>
            </w:pPr>
            <w:r>
              <w:t>822</w:t>
            </w:r>
          </w:p>
        </w:tc>
        <w:tc>
          <w:tcPr>
            <w:tcW w:w="696" w:type="dxa"/>
            <w:tcBorders>
              <w:top w:val="single" w:sz="18" w:space="0" w:color="000000"/>
              <w:bottom w:val="single" w:sz="18" w:space="0" w:color="000000"/>
            </w:tcBorders>
            <w:shd w:val="clear" w:color="auto" w:fill="auto"/>
            <w:vAlign w:val="bottom"/>
          </w:tcPr>
          <w:p w:rsidR="000F1BDA" w:rsidRDefault="000F1BDA">
            <w:pPr>
              <w:jc w:val="right"/>
            </w:pPr>
            <w:r>
              <w:rPr>
                <w:b/>
              </w:rPr>
              <w:t>940</w:t>
            </w:r>
          </w:p>
        </w:tc>
        <w:tc>
          <w:tcPr>
            <w:tcW w:w="700" w:type="dxa"/>
            <w:tcBorders>
              <w:top w:val="single" w:sz="18" w:space="0" w:color="000000"/>
              <w:bottom w:val="single" w:sz="18" w:space="0" w:color="000000"/>
            </w:tcBorders>
            <w:shd w:val="clear" w:color="auto" w:fill="auto"/>
            <w:vAlign w:val="bottom"/>
          </w:tcPr>
          <w:p w:rsidR="000F1BDA" w:rsidRDefault="000F1BDA">
            <w:pPr>
              <w:jc w:val="right"/>
            </w:pPr>
            <w:r>
              <w:t>918</w:t>
            </w:r>
          </w:p>
        </w:tc>
      </w:tr>
      <w:tr w:rsidR="000F1BDA">
        <w:trPr>
          <w:gridAfter w:val="9"/>
          <w:wAfter w:w="10" w:type="dxa"/>
          <w:trHeight w:val="264"/>
        </w:trPr>
        <w:tc>
          <w:tcPr>
            <w:tcW w:w="700" w:type="dxa"/>
            <w:tcBorders>
              <w:top w:val="single" w:sz="18" w:space="0" w:color="000000"/>
            </w:tcBorders>
            <w:shd w:val="clear" w:color="auto" w:fill="auto"/>
            <w:vAlign w:val="bottom"/>
          </w:tcPr>
          <w:p w:rsidR="000F1BDA" w:rsidRDefault="000F1BDA">
            <w:pPr>
              <w:jc w:val="right"/>
            </w:pPr>
          </w:p>
        </w:tc>
      </w:tr>
      <w:tr w:rsidR="000F1BDA">
        <w:trPr>
          <w:gridAfter w:val="9"/>
          <w:wAfter w:w="10" w:type="dxa"/>
          <w:trHeight w:val="264"/>
        </w:trPr>
        <w:tc>
          <w:tcPr>
            <w:tcW w:w="700" w:type="dxa"/>
            <w:tcBorders>
              <w:bottom w:val="single" w:sz="24" w:space="0" w:color="000000"/>
            </w:tcBorders>
            <w:shd w:val="clear" w:color="auto" w:fill="auto"/>
            <w:vAlign w:val="bottom"/>
          </w:tcPr>
          <w:p w:rsidR="000F1BDA" w:rsidRDefault="000F1BDA">
            <w:pPr>
              <w:jc w:val="right"/>
            </w:pPr>
          </w:p>
        </w:tc>
      </w:tr>
    </w:tbl>
    <w:p w:rsidR="000F1BDA" w:rsidRDefault="000F1BDA">
      <w:pPr>
        <w:jc w:val="both"/>
      </w:pPr>
    </w:p>
    <w:p w:rsidR="000F1BDA" w:rsidRDefault="000F1BDA">
      <w:pPr>
        <w:jc w:val="both"/>
      </w:pPr>
      <w:r>
        <w:t xml:space="preserve">Piecus gadus ir apsekota lielākā daļa mītņu, attiecīgi 2007. un 2011. gados 9 mītnes, </w:t>
      </w:r>
      <w:proofErr w:type="gramStart"/>
      <w:r>
        <w:t>2012.gadā</w:t>
      </w:r>
      <w:proofErr w:type="gramEnd"/>
      <w:r>
        <w:t xml:space="preserve"> 10 mītnes, bet 2013. un 2015. gados visas 11 mītnes. Vidējais vienā mītnē uzskaitīto sikspārņu skaits šajos piecos gados rāda stabilu skaita attīstības tendenci kopš 2012. gada. 2013. gadā 4 no 11 mītnēm reģistrēts vēsturiski lielākais izlidojošo īpatņu skaits, bet 2015. gadā – 2 mītnēs (1. attēls). </w:t>
      </w:r>
      <w:r>
        <w:rPr>
          <w:shd w:val="clear" w:color="auto" w:fill="C0C0C0"/>
        </w:rPr>
        <w:t>Tomēr ievākto datu apjoms šobrīd nav pietiekošs, lai apstiprinātu šķietamo attīstības tendenču statistisko ticamību.</w:t>
      </w:r>
    </w:p>
    <w:p w:rsidR="000F1BDA" w:rsidRDefault="000F1BDA">
      <w:pPr>
        <w:jc w:val="both"/>
      </w:pPr>
      <w:r>
        <w:lastRenderedPageBreak/>
        <w:pict>
          <v:group id="_x0000_s1026" style="position:absolute;left:0;text-align:left;margin-left:70.8pt;margin-top:100.8pt;width:326.4pt;height:19.2pt;z-index:1;mso-wrap-distance-left:0;mso-wrap-distance-right:0" coordorigin="1416,2016" coordsize="6528,384">
            <o:lock v:ext="edit" text="t"/>
            <v:shapetype id="_x0000_t202" coordsize="21600,21600" o:spt="202" path="m,l,21600r21600,l21600,xe">
              <v:stroke joinstyle="miter"/>
              <v:path gradientshapeok="t" o:connecttype="rect"/>
            </v:shapetype>
            <v:shape id="_x0000_s1027" type="#_x0000_t202" style="position:absolute;left:1416;top:2040;width:359;height:359" filled="f" stroked="f" strokecolor="#3465af">
              <v:stroke color2="#cb9a50" joinstyle="round"/>
              <v:textbox style="mso-rotate-with-shape:t">
                <w:txbxContent>
                  <w:p w:rsidR="000F1BDA" w:rsidRDefault="000F1BDA">
                    <w:pPr>
                      <w:jc w:val="center"/>
                    </w:pPr>
                    <w:r>
                      <w:t>9</w:t>
                    </w:r>
                  </w:p>
                </w:txbxContent>
              </v:textbox>
            </v:shape>
            <v:shape id="_x0000_s1028" type="#_x0000_t202" style="position:absolute;left:2160;top:2040;width:359;height:359" filled="f" stroked="f" strokecolor="#3465af">
              <v:stroke color2="#cb9a50" joinstyle="round"/>
              <v:textbox style="mso-rotate-with-shape:t">
                <w:txbxContent>
                  <w:p w:rsidR="000F1BDA" w:rsidRDefault="000F1BDA">
                    <w:pPr>
                      <w:jc w:val="center"/>
                    </w:pPr>
                    <w:r>
                      <w:t>5</w:t>
                    </w:r>
                  </w:p>
                </w:txbxContent>
              </v:textbox>
            </v:shape>
            <v:shape id="_x0000_s1029" type="#_x0000_t202" style="position:absolute;left:2904;top:2016;width:359;height:359" filled="f" stroked="f" strokecolor="#3465af">
              <v:stroke color2="#cb9a50" joinstyle="round"/>
              <v:textbox style="mso-rotate-with-shape:t">
                <w:txbxContent>
                  <w:p w:rsidR="000F1BDA" w:rsidRDefault="000F1BDA">
                    <w:pPr>
                      <w:jc w:val="center"/>
                    </w:pPr>
                    <w:r>
                      <w:t>4</w:t>
                    </w:r>
                  </w:p>
                </w:txbxContent>
              </v:textbox>
            </v:shape>
            <v:shape id="_x0000_s1030" type="#_x0000_t202" style="position:absolute;left:3720;top:2028;width:359;height:359" filled="f" stroked="f" strokecolor="#3465af">
              <v:stroke color2="#cb9a50" joinstyle="round"/>
              <v:textbox style="mso-rotate-with-shape:t">
                <w:txbxContent>
                  <w:p w:rsidR="000F1BDA" w:rsidRDefault="000F1BDA">
                    <w:pPr>
                      <w:jc w:val="center"/>
                    </w:pPr>
                    <w:r>
                      <w:t>0</w:t>
                    </w:r>
                  </w:p>
                </w:txbxContent>
              </v:textbox>
            </v:shape>
            <v:shape id="_x0000_s1031" type="#_x0000_t202" style="position:absolute;left:4452;top:2040;width:359;height:359" filled="f" stroked="f" strokecolor="#3465af">
              <v:stroke color2="#cb9a50" joinstyle="round"/>
              <v:textbox style="mso-rotate-with-shape:t">
                <w:txbxContent>
                  <w:p w:rsidR="000F1BDA" w:rsidRDefault="000F1BDA">
                    <w:pPr>
                      <w:jc w:val="center"/>
                    </w:pPr>
                    <w:r>
                      <w:t>9</w:t>
                    </w:r>
                  </w:p>
                </w:txbxContent>
              </v:textbox>
            </v:shape>
            <v:shape id="_x0000_s1032" type="#_x0000_t202" style="position:absolute;left:5136;top:2040;width:539;height:359" filled="f" stroked="f" strokecolor="#3465af">
              <v:stroke color2="#cb9a50" joinstyle="round"/>
              <v:textbox style="mso-rotate-with-shape:t">
                <w:txbxContent>
                  <w:p w:rsidR="000F1BDA" w:rsidRDefault="000F1BDA">
                    <w:pPr>
                      <w:jc w:val="center"/>
                    </w:pPr>
                    <w:r>
                      <w:t>10</w:t>
                    </w:r>
                  </w:p>
                </w:txbxContent>
              </v:textbox>
            </v:shape>
            <v:shape id="_x0000_s1033" type="#_x0000_t202" style="position:absolute;left:5892;top:2028;width:539;height:359" filled="f" stroked="f" strokecolor="#3465af">
              <v:stroke color2="#cb9a50" joinstyle="round"/>
              <v:textbox style="mso-rotate-with-shape:t">
                <w:txbxContent>
                  <w:p w:rsidR="000F1BDA" w:rsidRDefault="000F1BDA">
                    <w:pPr>
                      <w:jc w:val="center"/>
                    </w:pPr>
                    <w:r>
                      <w:t>11</w:t>
                    </w:r>
                  </w:p>
                </w:txbxContent>
              </v:textbox>
            </v:shape>
            <v:shape id="_x0000_s1034" type="#_x0000_t202" style="position:absolute;left:7404;top:2028;width:539;height:359" filled="f" stroked="f" strokecolor="#3465af">
              <v:stroke color2="#cb9a50" joinstyle="round"/>
              <v:textbox style="mso-rotate-with-shape:t">
                <w:txbxContent>
                  <w:p w:rsidR="000F1BDA" w:rsidRDefault="000F1BDA">
                    <w:pPr>
                      <w:jc w:val="center"/>
                    </w:pPr>
                    <w:r>
                      <w:t>11</w:t>
                    </w:r>
                  </w:p>
                </w:txbxContent>
              </v:textbox>
            </v:shape>
            <v:shape id="_x0000_s1035" type="#_x0000_t202" style="position:absolute;left:6660;top:2040;width:539;height:359" filled="f" stroked="f" strokecolor="#3465af">
              <v:stroke color2="#cb9a50" joinstyle="round"/>
              <v:textbox style="mso-rotate-with-shape:t">
                <w:txbxContent>
                  <w:p w:rsidR="000F1BDA" w:rsidRDefault="000F1BDA">
                    <w:pPr>
                      <w:jc w:val="center"/>
                    </w:pPr>
                    <w:r>
                      <w:t>0</w:t>
                    </w:r>
                  </w:p>
                </w:txbxContent>
              </v:textbox>
            </v:shape>
          </v:group>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184.5pt" filled="t">
            <v:fill color2="black"/>
            <v:imagedata r:id="rId5" o:title=""/>
          </v:shape>
        </w:pict>
      </w:r>
    </w:p>
    <w:p w:rsidR="000F1BDA" w:rsidRDefault="000F1BDA">
      <w:pPr>
        <w:jc w:val="both"/>
      </w:pPr>
    </w:p>
    <w:p w:rsidR="000F1BDA" w:rsidRDefault="000F1BDA">
      <w:pPr>
        <w:jc w:val="both"/>
        <w:rPr>
          <w:shd w:val="clear" w:color="auto" w:fill="C0C0C0"/>
        </w:rPr>
      </w:pPr>
      <w:r>
        <w:rPr>
          <w:shd w:val="clear" w:color="auto" w:fill="C0C0C0"/>
        </w:rPr>
        <w:t>1. attēls Uzskaitīto dīķu naktssikspārņu skaits uz vienu apsekoto koloniju mītni 2007.-2015. gados. Ar cipariem norādīts katrā gadā apsekoto koloniju mītņu skaits.</w:t>
      </w:r>
    </w:p>
    <w:p w:rsidR="000F1BDA" w:rsidRDefault="000F1BDA">
      <w:pPr>
        <w:jc w:val="both"/>
        <w:rPr>
          <w:shd w:val="clear" w:color="auto" w:fill="C0C0C0"/>
        </w:rPr>
      </w:pPr>
    </w:p>
    <w:p w:rsidR="000F1BDA" w:rsidRDefault="000F1BDA">
      <w:pPr>
        <w:jc w:val="both"/>
      </w:pPr>
      <w:r>
        <w:rPr>
          <w:shd w:val="clear" w:color="auto" w:fill="C0C0C0"/>
        </w:rPr>
        <w:t xml:space="preserve">Jāatzīmē, ka 2015. gadā krasa dīķu naktssikspārņu skaita lejupslīde konstatēta </w:t>
      </w:r>
      <w:r w:rsidRPr="00BD4936">
        <w:rPr>
          <w:shd w:val="clear" w:color="auto" w:fill="C0C0C0"/>
        </w:rPr>
        <w:t>Ziemeļvācijas un Nīderlandes kolonijās, to skaitam sarūk</w:t>
      </w:r>
      <w:r w:rsidRPr="00BD4936">
        <w:rPr>
          <w:rStyle w:val="CommentReference"/>
          <w:sz w:val="24"/>
          <w:szCs w:val="24"/>
        </w:rPr>
        <w:t>ot</w:t>
      </w:r>
      <w:r w:rsidRPr="00BD4936">
        <w:rPr>
          <w:shd w:val="clear" w:color="auto" w:fill="C0C0C0"/>
        </w:rPr>
        <w:t xml:space="preserve"> par 25%, salīdzinot ar</w:t>
      </w:r>
      <w:r>
        <w:rPr>
          <w:shd w:val="clear" w:color="auto" w:fill="C0C0C0"/>
        </w:rPr>
        <w:t xml:space="preserve"> iepriekšējiem gadiem </w:t>
      </w:r>
      <w:r>
        <w:rPr>
          <w:i/>
          <w:shd w:val="clear" w:color="auto" w:fill="C0C0C0"/>
        </w:rPr>
        <w:t>(Frauke Krüger, Lothar Bach</w:t>
      </w:r>
      <w:r>
        <w:rPr>
          <w:shd w:val="clear" w:color="auto" w:fill="C0C0C0"/>
        </w:rPr>
        <w:t xml:space="preserve"> pers. ziņ.)</w:t>
      </w:r>
      <w:r>
        <w:rPr>
          <w:rStyle w:val="CommentReference"/>
        </w:rPr>
        <w:t>.</w:t>
      </w:r>
    </w:p>
    <w:p w:rsidR="000F1BDA" w:rsidRDefault="000F1BDA">
      <w:pPr>
        <w:jc w:val="both"/>
      </w:pPr>
    </w:p>
    <w:p w:rsidR="000F1BDA" w:rsidRDefault="000F1BDA">
      <w:pPr>
        <w:jc w:val="both"/>
      </w:pPr>
      <w:r>
        <w:t>Mūsu dati šādu negatīvu tendenci Latvijas dīķu naktssikspārņu populācijai neuzrāda.</w:t>
      </w:r>
    </w:p>
    <w:p w:rsidR="000F1BDA" w:rsidRDefault="000F1BDA">
      <w:pPr>
        <w:pStyle w:val="Heading2"/>
      </w:pPr>
      <w:bookmarkStart w:id="9" w:name="__RefHeading__29_1019663601"/>
      <w:bookmarkEnd w:id="9"/>
      <w:r>
        <w:t>Automātiskās uzskaites</w:t>
      </w:r>
    </w:p>
    <w:p w:rsidR="000F1BDA" w:rsidRDefault="000F1BDA">
      <w:pPr>
        <w:jc w:val="both"/>
      </w:pPr>
      <w:r>
        <w:t xml:space="preserve">Dīķu naktssikspārņi konstatēti visās vietās, izņemot DL „Sātiņu dīķi”, </w:t>
      </w:r>
      <w:proofErr w:type="gramStart"/>
      <w:r>
        <w:t>kur tika</w:t>
      </w:r>
      <w:proofErr w:type="gramEnd"/>
      <w:r>
        <w:t xml:space="preserve"> apsekoti daļa no Lieknas dīķiem (6. tabula). </w:t>
      </w:r>
    </w:p>
    <w:p w:rsidR="000F1BDA" w:rsidRDefault="000F1BDA">
      <w:pPr>
        <w:jc w:val="both"/>
      </w:pPr>
    </w:p>
    <w:p w:rsidR="000F1BDA" w:rsidRDefault="000F1BDA">
      <w:pPr>
        <w:jc w:val="both"/>
      </w:pPr>
      <w:r>
        <w:t xml:space="preserve">6. tabula. Sikspārņu uzskaišu rezultāti virs ūdenskrātuvēm 9 Natura 2000 vietās. Skaitļi norāda sugas vai ģints sikspārņu pārlidojumu skaitu vienas stundas ilgā uzskaitē ar reālā laika automātisko detektoru D-500. Sikspārņi reģistrētu trīs sekunžu garu ierakstu (failu) veidā ar 15 sekunžu pārtraukumiem starp ierakstiem. Apzīmējumi: Mdas – </w:t>
      </w:r>
      <w:r>
        <w:rPr>
          <w:i/>
        </w:rPr>
        <w:t xml:space="preserve">Myotis dasycneme </w:t>
      </w:r>
      <w:r>
        <w:t xml:space="preserve">dīķu naktssikspārnis, Mdau – </w:t>
      </w:r>
      <w:r>
        <w:rPr>
          <w:i/>
        </w:rPr>
        <w:t xml:space="preserve">M. daubentonii </w:t>
      </w:r>
      <w:r>
        <w:t xml:space="preserve">ūdeņu naktssikspārnis, MYO – </w:t>
      </w:r>
      <w:r>
        <w:rPr>
          <w:i/>
        </w:rPr>
        <w:t>Myotis sp.</w:t>
      </w:r>
      <w:r>
        <w:t xml:space="preserve"> naktssikspārņu ģints sikspārnis, Nnoc – </w:t>
      </w:r>
      <w:r>
        <w:rPr>
          <w:i/>
        </w:rPr>
        <w:t>Nyctalus noctula</w:t>
      </w:r>
      <w:r>
        <w:t xml:space="preserve"> rūsganais vakarsikspārnis, Vmur – </w:t>
      </w:r>
      <w:r>
        <w:rPr>
          <w:i/>
        </w:rPr>
        <w:t xml:space="preserve">Vespertilio murinus </w:t>
      </w:r>
      <w:r>
        <w:t xml:space="preserve">divkrāsainais sikspārnis, Enil – </w:t>
      </w:r>
      <w:r>
        <w:rPr>
          <w:i/>
        </w:rPr>
        <w:t xml:space="preserve">Eptesicus nilssonii </w:t>
      </w:r>
      <w:r>
        <w:t xml:space="preserve">– ziemeļu sikspārnis, Pnat – </w:t>
      </w:r>
      <w:r>
        <w:rPr>
          <w:i/>
        </w:rPr>
        <w:t xml:space="preserve">Pipistrellus nathusii </w:t>
      </w:r>
      <w:r>
        <w:t xml:space="preserve">Natūza sikspārnis, Ppip – </w:t>
      </w:r>
      <w:r>
        <w:rPr>
          <w:i/>
        </w:rPr>
        <w:t xml:space="preserve">P. pipistrellus </w:t>
      </w:r>
      <w:r>
        <w:t>pundursikspārnis, Ppyg</w:t>
      </w:r>
      <w:r>
        <w:rPr>
          <w:i/>
        </w:rPr>
        <w:t xml:space="preserve"> </w:t>
      </w:r>
      <w:r>
        <w:t xml:space="preserve">– </w:t>
      </w:r>
      <w:r>
        <w:rPr>
          <w:i/>
        </w:rPr>
        <w:t>P. pygmaeus pigmejsikspārnis.</w:t>
      </w:r>
    </w:p>
    <w:p w:rsidR="000F1BDA" w:rsidRDefault="000F1BDA">
      <w:pPr>
        <w:jc w:val="both"/>
      </w:pPr>
    </w:p>
    <w:tbl>
      <w:tblPr>
        <w:tblW w:w="0" w:type="auto"/>
        <w:tblInd w:w="91" w:type="dxa"/>
        <w:tblLayout w:type="fixed"/>
        <w:tblLook w:val="0000" w:firstRow="0" w:lastRow="0" w:firstColumn="0" w:lastColumn="0" w:noHBand="0" w:noVBand="0"/>
      </w:tblPr>
      <w:tblGrid>
        <w:gridCol w:w="2053"/>
        <w:gridCol w:w="742"/>
        <w:gridCol w:w="779"/>
        <w:gridCol w:w="754"/>
        <w:gridCol w:w="705"/>
        <w:gridCol w:w="779"/>
        <w:gridCol w:w="608"/>
        <w:gridCol w:w="656"/>
        <w:gridCol w:w="657"/>
        <w:gridCol w:w="703"/>
      </w:tblGrid>
      <w:tr w:rsidR="000F1BDA">
        <w:trPr>
          <w:trHeight w:val="264"/>
        </w:trPr>
        <w:tc>
          <w:tcPr>
            <w:tcW w:w="2053" w:type="dxa"/>
            <w:tcBorders>
              <w:top w:val="single" w:sz="4" w:space="0" w:color="000000"/>
              <w:left w:val="single" w:sz="4" w:space="0" w:color="000000"/>
              <w:bottom w:val="single" w:sz="4" w:space="0" w:color="000000"/>
            </w:tcBorders>
            <w:shd w:val="clear" w:color="auto" w:fill="auto"/>
            <w:vAlign w:val="bottom"/>
          </w:tcPr>
          <w:p w:rsidR="000F1BDA" w:rsidRDefault="000F1BDA">
            <w:pPr>
              <w:rPr>
                <w:b/>
                <w:sz w:val="22"/>
                <w:szCs w:val="22"/>
              </w:rPr>
            </w:pPr>
            <w:r>
              <w:rPr>
                <w:b/>
                <w:sz w:val="22"/>
                <w:szCs w:val="22"/>
              </w:rPr>
              <w:t>Ūdenskrātuve</w:t>
            </w:r>
          </w:p>
        </w:tc>
        <w:tc>
          <w:tcPr>
            <w:tcW w:w="742" w:type="dxa"/>
            <w:tcBorders>
              <w:top w:val="single" w:sz="4" w:space="0" w:color="000000"/>
              <w:left w:val="single" w:sz="4" w:space="0" w:color="000000"/>
              <w:bottom w:val="single" w:sz="4" w:space="0" w:color="000000"/>
            </w:tcBorders>
            <w:shd w:val="clear" w:color="auto" w:fill="auto"/>
            <w:vAlign w:val="bottom"/>
          </w:tcPr>
          <w:p w:rsidR="000F1BDA" w:rsidRDefault="000F1BDA">
            <w:pPr>
              <w:rPr>
                <w:b/>
                <w:sz w:val="22"/>
                <w:szCs w:val="22"/>
              </w:rPr>
            </w:pPr>
            <w:r>
              <w:rPr>
                <w:b/>
                <w:sz w:val="22"/>
                <w:szCs w:val="22"/>
              </w:rPr>
              <w:t>Mdas</w:t>
            </w:r>
          </w:p>
        </w:tc>
        <w:tc>
          <w:tcPr>
            <w:tcW w:w="779" w:type="dxa"/>
            <w:tcBorders>
              <w:top w:val="single" w:sz="4" w:space="0" w:color="000000"/>
              <w:left w:val="single" w:sz="4" w:space="0" w:color="000000"/>
              <w:bottom w:val="single" w:sz="4" w:space="0" w:color="000000"/>
            </w:tcBorders>
            <w:shd w:val="clear" w:color="auto" w:fill="auto"/>
            <w:vAlign w:val="bottom"/>
          </w:tcPr>
          <w:p w:rsidR="000F1BDA" w:rsidRDefault="000F1BDA">
            <w:pPr>
              <w:rPr>
                <w:b/>
                <w:sz w:val="22"/>
                <w:szCs w:val="22"/>
              </w:rPr>
            </w:pPr>
            <w:r>
              <w:rPr>
                <w:b/>
                <w:sz w:val="22"/>
                <w:szCs w:val="22"/>
              </w:rPr>
              <w:t>Mdau</w:t>
            </w:r>
          </w:p>
        </w:tc>
        <w:tc>
          <w:tcPr>
            <w:tcW w:w="754" w:type="dxa"/>
            <w:tcBorders>
              <w:top w:val="single" w:sz="4" w:space="0" w:color="000000"/>
              <w:left w:val="single" w:sz="4" w:space="0" w:color="000000"/>
              <w:bottom w:val="single" w:sz="4" w:space="0" w:color="000000"/>
            </w:tcBorders>
            <w:shd w:val="clear" w:color="auto" w:fill="auto"/>
            <w:vAlign w:val="bottom"/>
          </w:tcPr>
          <w:p w:rsidR="000F1BDA" w:rsidRDefault="000F1BDA">
            <w:pPr>
              <w:rPr>
                <w:b/>
                <w:sz w:val="22"/>
                <w:szCs w:val="22"/>
              </w:rPr>
            </w:pPr>
            <w:r>
              <w:rPr>
                <w:b/>
                <w:sz w:val="22"/>
                <w:szCs w:val="22"/>
              </w:rPr>
              <w:t>MYO</w:t>
            </w:r>
          </w:p>
        </w:tc>
        <w:tc>
          <w:tcPr>
            <w:tcW w:w="705" w:type="dxa"/>
            <w:tcBorders>
              <w:top w:val="single" w:sz="4" w:space="0" w:color="000000"/>
              <w:left w:val="single" w:sz="4" w:space="0" w:color="000000"/>
              <w:bottom w:val="single" w:sz="4" w:space="0" w:color="000000"/>
            </w:tcBorders>
            <w:shd w:val="clear" w:color="auto" w:fill="auto"/>
            <w:vAlign w:val="bottom"/>
          </w:tcPr>
          <w:p w:rsidR="000F1BDA" w:rsidRDefault="000F1BDA">
            <w:pPr>
              <w:rPr>
                <w:b/>
                <w:sz w:val="22"/>
                <w:szCs w:val="22"/>
              </w:rPr>
            </w:pPr>
            <w:r>
              <w:rPr>
                <w:b/>
                <w:sz w:val="22"/>
                <w:szCs w:val="22"/>
              </w:rPr>
              <w:t>Nnoc</w:t>
            </w:r>
          </w:p>
        </w:tc>
        <w:tc>
          <w:tcPr>
            <w:tcW w:w="779" w:type="dxa"/>
            <w:tcBorders>
              <w:top w:val="single" w:sz="4" w:space="0" w:color="000000"/>
              <w:left w:val="single" w:sz="4" w:space="0" w:color="000000"/>
              <w:bottom w:val="single" w:sz="4" w:space="0" w:color="000000"/>
            </w:tcBorders>
            <w:shd w:val="clear" w:color="auto" w:fill="auto"/>
            <w:vAlign w:val="bottom"/>
          </w:tcPr>
          <w:p w:rsidR="000F1BDA" w:rsidRDefault="000F1BDA">
            <w:pPr>
              <w:rPr>
                <w:b/>
                <w:sz w:val="22"/>
                <w:szCs w:val="22"/>
              </w:rPr>
            </w:pPr>
            <w:r>
              <w:rPr>
                <w:b/>
                <w:sz w:val="22"/>
                <w:szCs w:val="22"/>
              </w:rPr>
              <w:t>Vmur</w:t>
            </w:r>
          </w:p>
        </w:tc>
        <w:tc>
          <w:tcPr>
            <w:tcW w:w="608" w:type="dxa"/>
            <w:tcBorders>
              <w:top w:val="single" w:sz="4" w:space="0" w:color="000000"/>
              <w:left w:val="single" w:sz="4" w:space="0" w:color="000000"/>
              <w:bottom w:val="single" w:sz="4" w:space="0" w:color="000000"/>
            </w:tcBorders>
            <w:shd w:val="clear" w:color="auto" w:fill="auto"/>
            <w:vAlign w:val="bottom"/>
          </w:tcPr>
          <w:p w:rsidR="000F1BDA" w:rsidRDefault="000F1BDA">
            <w:pPr>
              <w:rPr>
                <w:b/>
                <w:sz w:val="22"/>
                <w:szCs w:val="22"/>
              </w:rPr>
            </w:pPr>
            <w:r>
              <w:rPr>
                <w:b/>
                <w:sz w:val="22"/>
                <w:szCs w:val="22"/>
              </w:rPr>
              <w:t>Enil</w:t>
            </w:r>
          </w:p>
        </w:tc>
        <w:tc>
          <w:tcPr>
            <w:tcW w:w="656" w:type="dxa"/>
            <w:tcBorders>
              <w:top w:val="single" w:sz="4" w:space="0" w:color="000000"/>
              <w:left w:val="single" w:sz="4" w:space="0" w:color="000000"/>
              <w:bottom w:val="single" w:sz="4" w:space="0" w:color="000000"/>
            </w:tcBorders>
            <w:shd w:val="clear" w:color="auto" w:fill="auto"/>
            <w:vAlign w:val="bottom"/>
          </w:tcPr>
          <w:p w:rsidR="000F1BDA" w:rsidRDefault="000F1BDA">
            <w:pPr>
              <w:rPr>
                <w:b/>
                <w:sz w:val="22"/>
                <w:szCs w:val="22"/>
              </w:rPr>
            </w:pPr>
            <w:r>
              <w:rPr>
                <w:b/>
                <w:sz w:val="22"/>
                <w:szCs w:val="22"/>
              </w:rPr>
              <w:t>Pnat</w:t>
            </w:r>
          </w:p>
        </w:tc>
        <w:tc>
          <w:tcPr>
            <w:tcW w:w="657" w:type="dxa"/>
            <w:tcBorders>
              <w:top w:val="single" w:sz="4" w:space="0" w:color="000000"/>
              <w:left w:val="single" w:sz="4" w:space="0" w:color="000000"/>
              <w:bottom w:val="single" w:sz="4" w:space="0" w:color="000000"/>
            </w:tcBorders>
            <w:shd w:val="clear" w:color="auto" w:fill="auto"/>
            <w:vAlign w:val="bottom"/>
          </w:tcPr>
          <w:p w:rsidR="000F1BDA" w:rsidRDefault="000F1BDA">
            <w:pPr>
              <w:rPr>
                <w:b/>
                <w:sz w:val="22"/>
                <w:szCs w:val="22"/>
              </w:rPr>
            </w:pPr>
            <w:r>
              <w:rPr>
                <w:b/>
                <w:sz w:val="22"/>
                <w:szCs w:val="22"/>
              </w:rPr>
              <w:t>Ppip</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1BDA" w:rsidRDefault="000F1BDA">
            <w:r>
              <w:rPr>
                <w:b/>
                <w:sz w:val="22"/>
                <w:szCs w:val="22"/>
              </w:rPr>
              <w:t>Ppyg</w:t>
            </w:r>
          </w:p>
        </w:tc>
      </w:tr>
      <w:tr w:rsidR="000F1BDA">
        <w:trPr>
          <w:trHeight w:val="264"/>
        </w:trPr>
        <w:tc>
          <w:tcPr>
            <w:tcW w:w="2053" w:type="dxa"/>
            <w:tcBorders>
              <w:top w:val="single" w:sz="4" w:space="0" w:color="000000"/>
              <w:left w:val="single" w:sz="4" w:space="0" w:color="000000"/>
              <w:bottom w:val="single" w:sz="4" w:space="0" w:color="000000"/>
            </w:tcBorders>
            <w:shd w:val="clear" w:color="auto" w:fill="auto"/>
          </w:tcPr>
          <w:p w:rsidR="000F1BDA" w:rsidRDefault="000F1BDA">
            <w:pPr>
              <w:rPr>
                <w:sz w:val="22"/>
                <w:szCs w:val="22"/>
              </w:rPr>
            </w:pPr>
            <w:r>
              <w:rPr>
                <w:sz w:val="22"/>
                <w:szCs w:val="22"/>
              </w:rPr>
              <w:t>Zebrus ezers</w:t>
            </w:r>
          </w:p>
        </w:tc>
        <w:tc>
          <w:tcPr>
            <w:tcW w:w="742"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3</w:t>
            </w:r>
          </w:p>
        </w:tc>
        <w:tc>
          <w:tcPr>
            <w:tcW w:w="779"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9</w:t>
            </w:r>
          </w:p>
        </w:tc>
        <w:tc>
          <w:tcPr>
            <w:tcW w:w="754"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6</w:t>
            </w:r>
          </w:p>
        </w:tc>
        <w:tc>
          <w:tcPr>
            <w:tcW w:w="705"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0</w:t>
            </w:r>
          </w:p>
        </w:tc>
        <w:tc>
          <w:tcPr>
            <w:tcW w:w="779"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0</w:t>
            </w:r>
          </w:p>
        </w:tc>
        <w:tc>
          <w:tcPr>
            <w:tcW w:w="608"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1</w:t>
            </w:r>
          </w:p>
        </w:tc>
        <w:tc>
          <w:tcPr>
            <w:tcW w:w="656"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0</w:t>
            </w:r>
          </w:p>
        </w:tc>
        <w:tc>
          <w:tcPr>
            <w:tcW w:w="657"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0</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1BDA" w:rsidRDefault="000F1BDA">
            <w:pPr>
              <w:jc w:val="right"/>
            </w:pPr>
            <w:r>
              <w:rPr>
                <w:sz w:val="22"/>
                <w:szCs w:val="22"/>
              </w:rPr>
              <w:t>0</w:t>
            </w:r>
          </w:p>
        </w:tc>
      </w:tr>
      <w:tr w:rsidR="000F1BDA">
        <w:trPr>
          <w:trHeight w:val="264"/>
        </w:trPr>
        <w:tc>
          <w:tcPr>
            <w:tcW w:w="2053" w:type="dxa"/>
            <w:tcBorders>
              <w:top w:val="single" w:sz="4" w:space="0" w:color="000000"/>
              <w:left w:val="single" w:sz="4" w:space="0" w:color="000000"/>
              <w:bottom w:val="single" w:sz="4" w:space="0" w:color="000000"/>
            </w:tcBorders>
            <w:shd w:val="clear" w:color="auto" w:fill="auto"/>
          </w:tcPr>
          <w:p w:rsidR="000F1BDA" w:rsidRDefault="000F1BDA">
            <w:pPr>
              <w:rPr>
                <w:sz w:val="22"/>
                <w:szCs w:val="22"/>
              </w:rPr>
            </w:pPr>
            <w:r>
              <w:rPr>
                <w:sz w:val="22"/>
                <w:szCs w:val="22"/>
              </w:rPr>
              <w:t>Ķērkliņu ezers</w:t>
            </w:r>
          </w:p>
        </w:tc>
        <w:tc>
          <w:tcPr>
            <w:tcW w:w="742"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1</w:t>
            </w:r>
          </w:p>
        </w:tc>
        <w:tc>
          <w:tcPr>
            <w:tcW w:w="779"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2</w:t>
            </w:r>
          </w:p>
        </w:tc>
        <w:tc>
          <w:tcPr>
            <w:tcW w:w="754"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1</w:t>
            </w:r>
          </w:p>
        </w:tc>
        <w:tc>
          <w:tcPr>
            <w:tcW w:w="705"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32</w:t>
            </w:r>
          </w:p>
        </w:tc>
        <w:tc>
          <w:tcPr>
            <w:tcW w:w="779"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0</w:t>
            </w:r>
          </w:p>
        </w:tc>
        <w:tc>
          <w:tcPr>
            <w:tcW w:w="608"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0</w:t>
            </w:r>
          </w:p>
        </w:tc>
        <w:tc>
          <w:tcPr>
            <w:tcW w:w="656"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1</w:t>
            </w:r>
          </w:p>
        </w:tc>
        <w:tc>
          <w:tcPr>
            <w:tcW w:w="657"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0</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1BDA" w:rsidRDefault="000F1BDA">
            <w:pPr>
              <w:jc w:val="right"/>
            </w:pPr>
            <w:r>
              <w:rPr>
                <w:sz w:val="22"/>
                <w:szCs w:val="22"/>
              </w:rPr>
              <w:t>0</w:t>
            </w:r>
          </w:p>
        </w:tc>
      </w:tr>
      <w:tr w:rsidR="000F1BDA">
        <w:trPr>
          <w:trHeight w:val="264"/>
        </w:trPr>
        <w:tc>
          <w:tcPr>
            <w:tcW w:w="2053" w:type="dxa"/>
            <w:tcBorders>
              <w:top w:val="single" w:sz="4" w:space="0" w:color="000000"/>
              <w:left w:val="single" w:sz="4" w:space="0" w:color="000000"/>
              <w:bottom w:val="single" w:sz="4" w:space="0" w:color="000000"/>
            </w:tcBorders>
            <w:shd w:val="clear" w:color="auto" w:fill="auto"/>
          </w:tcPr>
          <w:p w:rsidR="000F1BDA" w:rsidRDefault="000F1BDA">
            <w:pPr>
              <w:rPr>
                <w:sz w:val="22"/>
                <w:szCs w:val="22"/>
              </w:rPr>
            </w:pPr>
            <w:r>
              <w:rPr>
                <w:sz w:val="22"/>
                <w:szCs w:val="22"/>
              </w:rPr>
              <w:t>Venta-Ventas ieleja</w:t>
            </w:r>
          </w:p>
        </w:tc>
        <w:tc>
          <w:tcPr>
            <w:tcW w:w="742"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33</w:t>
            </w:r>
          </w:p>
        </w:tc>
        <w:tc>
          <w:tcPr>
            <w:tcW w:w="779"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20</w:t>
            </w:r>
          </w:p>
        </w:tc>
        <w:tc>
          <w:tcPr>
            <w:tcW w:w="754"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76</w:t>
            </w:r>
          </w:p>
        </w:tc>
        <w:tc>
          <w:tcPr>
            <w:tcW w:w="705"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9</w:t>
            </w:r>
          </w:p>
        </w:tc>
        <w:tc>
          <w:tcPr>
            <w:tcW w:w="779"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0</w:t>
            </w:r>
          </w:p>
        </w:tc>
        <w:tc>
          <w:tcPr>
            <w:tcW w:w="608"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106</w:t>
            </w:r>
          </w:p>
        </w:tc>
        <w:tc>
          <w:tcPr>
            <w:tcW w:w="656"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152</w:t>
            </w:r>
          </w:p>
        </w:tc>
        <w:tc>
          <w:tcPr>
            <w:tcW w:w="657"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27</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1BDA" w:rsidRDefault="000F1BDA">
            <w:pPr>
              <w:jc w:val="right"/>
            </w:pPr>
            <w:r>
              <w:rPr>
                <w:sz w:val="22"/>
                <w:szCs w:val="22"/>
              </w:rPr>
              <w:t>1</w:t>
            </w:r>
          </w:p>
        </w:tc>
      </w:tr>
      <w:tr w:rsidR="000F1BDA">
        <w:trPr>
          <w:trHeight w:val="264"/>
        </w:trPr>
        <w:tc>
          <w:tcPr>
            <w:tcW w:w="2053" w:type="dxa"/>
            <w:tcBorders>
              <w:top w:val="single" w:sz="4" w:space="0" w:color="000000"/>
              <w:left w:val="single" w:sz="4" w:space="0" w:color="000000"/>
              <w:bottom w:val="single" w:sz="4" w:space="0" w:color="000000"/>
            </w:tcBorders>
            <w:shd w:val="clear" w:color="auto" w:fill="auto"/>
          </w:tcPr>
          <w:p w:rsidR="000F1BDA" w:rsidRDefault="000F1BDA">
            <w:pPr>
              <w:rPr>
                <w:sz w:val="22"/>
                <w:szCs w:val="22"/>
              </w:rPr>
            </w:pPr>
            <w:r>
              <w:rPr>
                <w:sz w:val="22"/>
                <w:szCs w:val="22"/>
              </w:rPr>
              <w:t>Sātiņu-Lieknas dīķi</w:t>
            </w:r>
          </w:p>
        </w:tc>
        <w:tc>
          <w:tcPr>
            <w:tcW w:w="742"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0</w:t>
            </w:r>
          </w:p>
        </w:tc>
        <w:tc>
          <w:tcPr>
            <w:tcW w:w="779"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6</w:t>
            </w:r>
          </w:p>
        </w:tc>
        <w:tc>
          <w:tcPr>
            <w:tcW w:w="754"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4</w:t>
            </w:r>
          </w:p>
        </w:tc>
        <w:tc>
          <w:tcPr>
            <w:tcW w:w="705"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3</w:t>
            </w:r>
          </w:p>
        </w:tc>
        <w:tc>
          <w:tcPr>
            <w:tcW w:w="779"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0</w:t>
            </w:r>
          </w:p>
        </w:tc>
        <w:tc>
          <w:tcPr>
            <w:tcW w:w="608"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63</w:t>
            </w:r>
          </w:p>
        </w:tc>
        <w:tc>
          <w:tcPr>
            <w:tcW w:w="656"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109</w:t>
            </w:r>
          </w:p>
        </w:tc>
        <w:tc>
          <w:tcPr>
            <w:tcW w:w="657"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2</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1BDA" w:rsidRDefault="000F1BDA">
            <w:pPr>
              <w:jc w:val="right"/>
            </w:pPr>
            <w:r>
              <w:rPr>
                <w:sz w:val="22"/>
                <w:szCs w:val="22"/>
              </w:rPr>
              <w:t>0</w:t>
            </w:r>
          </w:p>
        </w:tc>
      </w:tr>
      <w:tr w:rsidR="000F1BDA">
        <w:trPr>
          <w:trHeight w:val="264"/>
        </w:trPr>
        <w:tc>
          <w:tcPr>
            <w:tcW w:w="2053" w:type="dxa"/>
            <w:tcBorders>
              <w:top w:val="single" w:sz="4" w:space="0" w:color="000000"/>
              <w:left w:val="single" w:sz="4" w:space="0" w:color="000000"/>
              <w:bottom w:val="single" w:sz="4" w:space="0" w:color="000000"/>
            </w:tcBorders>
            <w:shd w:val="clear" w:color="auto" w:fill="auto"/>
          </w:tcPr>
          <w:p w:rsidR="000F1BDA" w:rsidRDefault="000F1BDA">
            <w:pPr>
              <w:rPr>
                <w:sz w:val="22"/>
                <w:szCs w:val="22"/>
              </w:rPr>
            </w:pPr>
            <w:r>
              <w:rPr>
                <w:sz w:val="22"/>
                <w:szCs w:val="22"/>
              </w:rPr>
              <w:t>Ābeļu ezers</w:t>
            </w:r>
          </w:p>
        </w:tc>
        <w:tc>
          <w:tcPr>
            <w:tcW w:w="742"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25</w:t>
            </w:r>
          </w:p>
        </w:tc>
        <w:tc>
          <w:tcPr>
            <w:tcW w:w="779"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0</w:t>
            </w:r>
          </w:p>
        </w:tc>
        <w:tc>
          <w:tcPr>
            <w:tcW w:w="754"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0</w:t>
            </w:r>
          </w:p>
        </w:tc>
        <w:tc>
          <w:tcPr>
            <w:tcW w:w="705"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2</w:t>
            </w:r>
          </w:p>
        </w:tc>
        <w:tc>
          <w:tcPr>
            <w:tcW w:w="779"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0</w:t>
            </w:r>
          </w:p>
        </w:tc>
        <w:tc>
          <w:tcPr>
            <w:tcW w:w="608"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0</w:t>
            </w:r>
          </w:p>
        </w:tc>
        <w:tc>
          <w:tcPr>
            <w:tcW w:w="656"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0</w:t>
            </w:r>
          </w:p>
        </w:tc>
        <w:tc>
          <w:tcPr>
            <w:tcW w:w="657"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0</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1BDA" w:rsidRDefault="000F1BDA">
            <w:pPr>
              <w:jc w:val="right"/>
            </w:pPr>
            <w:r>
              <w:rPr>
                <w:sz w:val="22"/>
                <w:szCs w:val="22"/>
              </w:rPr>
              <w:t>0</w:t>
            </w:r>
          </w:p>
        </w:tc>
      </w:tr>
      <w:tr w:rsidR="000F1BDA">
        <w:trPr>
          <w:trHeight w:val="264"/>
        </w:trPr>
        <w:tc>
          <w:tcPr>
            <w:tcW w:w="2053" w:type="dxa"/>
            <w:tcBorders>
              <w:top w:val="single" w:sz="4" w:space="0" w:color="000000"/>
              <w:left w:val="single" w:sz="4" w:space="0" w:color="000000"/>
              <w:bottom w:val="single" w:sz="4" w:space="0" w:color="000000"/>
            </w:tcBorders>
            <w:shd w:val="clear" w:color="auto" w:fill="auto"/>
          </w:tcPr>
          <w:p w:rsidR="000F1BDA" w:rsidRDefault="000F1BDA">
            <w:pPr>
              <w:rPr>
                <w:sz w:val="22"/>
                <w:szCs w:val="22"/>
              </w:rPr>
            </w:pPr>
            <w:r>
              <w:rPr>
                <w:sz w:val="22"/>
                <w:szCs w:val="22"/>
              </w:rPr>
              <w:t>Alauksts</w:t>
            </w:r>
          </w:p>
        </w:tc>
        <w:tc>
          <w:tcPr>
            <w:tcW w:w="742"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1</w:t>
            </w:r>
          </w:p>
        </w:tc>
        <w:tc>
          <w:tcPr>
            <w:tcW w:w="779"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6</w:t>
            </w:r>
          </w:p>
        </w:tc>
        <w:tc>
          <w:tcPr>
            <w:tcW w:w="754"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3</w:t>
            </w:r>
          </w:p>
        </w:tc>
        <w:tc>
          <w:tcPr>
            <w:tcW w:w="705"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1</w:t>
            </w:r>
          </w:p>
        </w:tc>
        <w:tc>
          <w:tcPr>
            <w:tcW w:w="779"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3</w:t>
            </w:r>
          </w:p>
        </w:tc>
        <w:tc>
          <w:tcPr>
            <w:tcW w:w="608"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10</w:t>
            </w:r>
          </w:p>
        </w:tc>
        <w:tc>
          <w:tcPr>
            <w:tcW w:w="656"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10</w:t>
            </w:r>
          </w:p>
        </w:tc>
        <w:tc>
          <w:tcPr>
            <w:tcW w:w="657"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0</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1BDA" w:rsidRDefault="000F1BDA">
            <w:pPr>
              <w:jc w:val="right"/>
            </w:pPr>
            <w:r>
              <w:rPr>
                <w:sz w:val="22"/>
                <w:szCs w:val="22"/>
              </w:rPr>
              <w:t>0</w:t>
            </w:r>
          </w:p>
        </w:tc>
      </w:tr>
      <w:tr w:rsidR="000F1BDA">
        <w:trPr>
          <w:trHeight w:val="264"/>
        </w:trPr>
        <w:tc>
          <w:tcPr>
            <w:tcW w:w="2053" w:type="dxa"/>
            <w:tcBorders>
              <w:top w:val="single" w:sz="4" w:space="0" w:color="000000"/>
              <w:left w:val="single" w:sz="4" w:space="0" w:color="000000"/>
              <w:bottom w:val="single" w:sz="4" w:space="0" w:color="000000"/>
            </w:tcBorders>
            <w:shd w:val="clear" w:color="auto" w:fill="auto"/>
          </w:tcPr>
          <w:p w:rsidR="000F1BDA" w:rsidRDefault="000F1BDA">
            <w:pPr>
              <w:rPr>
                <w:sz w:val="22"/>
                <w:szCs w:val="22"/>
              </w:rPr>
            </w:pPr>
            <w:r>
              <w:rPr>
                <w:sz w:val="22"/>
                <w:szCs w:val="22"/>
              </w:rPr>
              <w:t>Kāla ezers</w:t>
            </w:r>
          </w:p>
        </w:tc>
        <w:tc>
          <w:tcPr>
            <w:tcW w:w="742"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7</w:t>
            </w:r>
          </w:p>
        </w:tc>
        <w:tc>
          <w:tcPr>
            <w:tcW w:w="779"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0</w:t>
            </w:r>
          </w:p>
        </w:tc>
        <w:tc>
          <w:tcPr>
            <w:tcW w:w="754"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5</w:t>
            </w:r>
          </w:p>
        </w:tc>
        <w:tc>
          <w:tcPr>
            <w:tcW w:w="705"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0</w:t>
            </w:r>
          </w:p>
        </w:tc>
        <w:tc>
          <w:tcPr>
            <w:tcW w:w="779"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0</w:t>
            </w:r>
          </w:p>
        </w:tc>
        <w:tc>
          <w:tcPr>
            <w:tcW w:w="608"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12</w:t>
            </w:r>
          </w:p>
        </w:tc>
        <w:tc>
          <w:tcPr>
            <w:tcW w:w="656"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29</w:t>
            </w:r>
          </w:p>
        </w:tc>
        <w:tc>
          <w:tcPr>
            <w:tcW w:w="657"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0</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1BDA" w:rsidRDefault="000F1BDA">
            <w:pPr>
              <w:jc w:val="right"/>
            </w:pPr>
            <w:r>
              <w:rPr>
                <w:sz w:val="22"/>
                <w:szCs w:val="22"/>
              </w:rPr>
              <w:t>0</w:t>
            </w:r>
          </w:p>
        </w:tc>
      </w:tr>
      <w:tr w:rsidR="000F1BDA">
        <w:trPr>
          <w:trHeight w:val="528"/>
        </w:trPr>
        <w:tc>
          <w:tcPr>
            <w:tcW w:w="2053" w:type="dxa"/>
            <w:tcBorders>
              <w:top w:val="single" w:sz="4" w:space="0" w:color="000000"/>
              <w:left w:val="single" w:sz="4" w:space="0" w:color="000000"/>
              <w:bottom w:val="single" w:sz="4" w:space="0" w:color="000000"/>
            </w:tcBorders>
            <w:shd w:val="clear" w:color="auto" w:fill="auto"/>
          </w:tcPr>
          <w:p w:rsidR="000F1BDA" w:rsidRDefault="000F1BDA">
            <w:pPr>
              <w:rPr>
                <w:sz w:val="22"/>
                <w:szCs w:val="22"/>
              </w:rPr>
            </w:pPr>
            <w:r>
              <w:rPr>
                <w:sz w:val="22"/>
                <w:szCs w:val="22"/>
              </w:rPr>
              <w:t>Venta-Ventas un Šķerveļa ieleja</w:t>
            </w:r>
          </w:p>
        </w:tc>
        <w:tc>
          <w:tcPr>
            <w:tcW w:w="742"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7</w:t>
            </w:r>
          </w:p>
        </w:tc>
        <w:tc>
          <w:tcPr>
            <w:tcW w:w="779"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7</w:t>
            </w:r>
          </w:p>
        </w:tc>
        <w:tc>
          <w:tcPr>
            <w:tcW w:w="754"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18</w:t>
            </w:r>
          </w:p>
        </w:tc>
        <w:tc>
          <w:tcPr>
            <w:tcW w:w="705"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106</w:t>
            </w:r>
          </w:p>
        </w:tc>
        <w:tc>
          <w:tcPr>
            <w:tcW w:w="779"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6</w:t>
            </w:r>
          </w:p>
        </w:tc>
        <w:tc>
          <w:tcPr>
            <w:tcW w:w="608"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50</w:t>
            </w:r>
          </w:p>
        </w:tc>
        <w:tc>
          <w:tcPr>
            <w:tcW w:w="656"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71</w:t>
            </w:r>
          </w:p>
        </w:tc>
        <w:tc>
          <w:tcPr>
            <w:tcW w:w="657"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23</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1BDA" w:rsidRDefault="000F1BDA">
            <w:pPr>
              <w:jc w:val="right"/>
            </w:pPr>
            <w:r>
              <w:rPr>
                <w:sz w:val="22"/>
                <w:szCs w:val="22"/>
              </w:rPr>
              <w:t>1</w:t>
            </w:r>
          </w:p>
        </w:tc>
      </w:tr>
      <w:tr w:rsidR="000F1BDA">
        <w:trPr>
          <w:trHeight w:val="264"/>
        </w:trPr>
        <w:tc>
          <w:tcPr>
            <w:tcW w:w="2053" w:type="dxa"/>
            <w:tcBorders>
              <w:top w:val="single" w:sz="4" w:space="0" w:color="000000"/>
              <w:left w:val="single" w:sz="4" w:space="0" w:color="000000"/>
              <w:bottom w:val="single" w:sz="4" w:space="0" w:color="000000"/>
            </w:tcBorders>
            <w:shd w:val="clear" w:color="auto" w:fill="auto"/>
          </w:tcPr>
          <w:p w:rsidR="000F1BDA" w:rsidRDefault="000F1BDA">
            <w:pPr>
              <w:rPr>
                <w:sz w:val="22"/>
                <w:szCs w:val="22"/>
              </w:rPr>
            </w:pPr>
            <w:r>
              <w:rPr>
                <w:sz w:val="22"/>
                <w:szCs w:val="22"/>
              </w:rPr>
              <w:t>Ziemeļgauja</w:t>
            </w:r>
          </w:p>
        </w:tc>
        <w:tc>
          <w:tcPr>
            <w:tcW w:w="742"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52</w:t>
            </w:r>
          </w:p>
        </w:tc>
        <w:tc>
          <w:tcPr>
            <w:tcW w:w="779"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1</w:t>
            </w:r>
          </w:p>
        </w:tc>
        <w:tc>
          <w:tcPr>
            <w:tcW w:w="754"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36</w:t>
            </w:r>
          </w:p>
        </w:tc>
        <w:tc>
          <w:tcPr>
            <w:tcW w:w="705"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0</w:t>
            </w:r>
          </w:p>
        </w:tc>
        <w:tc>
          <w:tcPr>
            <w:tcW w:w="779"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1</w:t>
            </w:r>
          </w:p>
        </w:tc>
        <w:tc>
          <w:tcPr>
            <w:tcW w:w="608"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4</w:t>
            </w:r>
          </w:p>
        </w:tc>
        <w:tc>
          <w:tcPr>
            <w:tcW w:w="656"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97</w:t>
            </w:r>
          </w:p>
        </w:tc>
        <w:tc>
          <w:tcPr>
            <w:tcW w:w="657" w:type="dxa"/>
            <w:tcBorders>
              <w:top w:val="single" w:sz="4" w:space="0" w:color="000000"/>
              <w:left w:val="single" w:sz="4" w:space="0" w:color="000000"/>
              <w:bottom w:val="single" w:sz="4" w:space="0" w:color="000000"/>
            </w:tcBorders>
            <w:shd w:val="clear" w:color="auto" w:fill="auto"/>
            <w:vAlign w:val="bottom"/>
          </w:tcPr>
          <w:p w:rsidR="000F1BDA" w:rsidRDefault="000F1BDA">
            <w:pPr>
              <w:jc w:val="right"/>
              <w:rPr>
                <w:sz w:val="22"/>
                <w:szCs w:val="22"/>
              </w:rPr>
            </w:pPr>
            <w:r>
              <w:rPr>
                <w:sz w:val="22"/>
                <w:szCs w:val="22"/>
              </w:rPr>
              <w:t>15</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1BDA" w:rsidRDefault="000F1BDA">
            <w:pPr>
              <w:jc w:val="right"/>
            </w:pPr>
            <w:r>
              <w:rPr>
                <w:sz w:val="22"/>
                <w:szCs w:val="22"/>
              </w:rPr>
              <w:t>0</w:t>
            </w:r>
          </w:p>
        </w:tc>
      </w:tr>
    </w:tbl>
    <w:p w:rsidR="000F1BDA" w:rsidRDefault="000F1BDA">
      <w:pPr>
        <w:jc w:val="both"/>
      </w:pPr>
    </w:p>
    <w:p w:rsidR="000F1BDA" w:rsidRDefault="000F1BDA">
      <w:pPr>
        <w:jc w:val="both"/>
        <w:rPr>
          <w:color w:val="0000FF"/>
        </w:rPr>
      </w:pPr>
      <w:r>
        <w:lastRenderedPageBreak/>
        <w:t>Kopumā vislielākā sikspārņu aktivitāte un sugu daudzveidība konstatēta maršrutos virs upēm – Ventas diviem posmiem un Gaujas. Dīķu naktssikspārnis visbiežāk novērots virs Ventas un Gaujas, kā arī virs Ābeļu ezera DP Talsu pauguraine. Pēdējā gadījumā relatīvi lielo aktivitātes indeksu</w:t>
      </w:r>
      <w:proofErr w:type="gramStart"/>
      <w:r>
        <w:t xml:space="preserve"> iespējams</w:t>
      </w:r>
      <w:proofErr w:type="gramEnd"/>
      <w:r>
        <w:t xml:space="preserve"> radīja viens indivīds, kurš ilgstoši medīja virs nelielā ezeriņa.</w:t>
      </w:r>
      <w:r>
        <w:rPr>
          <w:rStyle w:val="CommentReference"/>
        </w:rPr>
        <w:t xml:space="preserve"> </w:t>
      </w:r>
    </w:p>
    <w:p w:rsidR="000F1BDA" w:rsidRDefault="000F1BDA">
      <w:pPr>
        <w:jc w:val="both"/>
      </w:pPr>
      <w:r>
        <w:rPr>
          <w:color w:val="0000FF"/>
        </w:rPr>
        <w:t>Dīķu naktssikspārņu medību vietu izvēle atkarīga no lidojošu kukaiņu izvietojuma virs ūdenstilpnēm. Lielāka kukaiņu koncentrācija sagaidāma seklākos ūdeņos, kas ir to attīstībai piemērotāki. Sagaidāms, ka lielākos un relatīvi dziļos ezeros kukaiņi koncentrējas krastu tuvumā. Iespējams, ka Gaujā un Ventā, kas ir samērā seklas upes, kukaiņu koncentrācija ir lielāka nekā virs lielajiem ezeriem. No otras puses virs upēm dīķu naktssikspārņiem jārēķinās ar lielāku konkurenci ar citām sikspārņu sugām, īpaši ar ūdeņu naktssikspārni. Lielo ezeru vidusdaļā dīķu naktssikspārņi sava ātrā lidojuma dēļ ir veiksmīgāki mednieki nekā ūdeņu naktssikspārņi. Tomēr nelielā kukaiņu skaita apstākļos dīķu naktssikspārņi ir izklīduši plašā teritorijā un detektorā tiek uztverti salīdzinoši reti.</w:t>
      </w:r>
    </w:p>
    <w:p w:rsidR="000F1BDA" w:rsidRDefault="000F1BDA">
      <w:pPr>
        <w:jc w:val="both"/>
      </w:pPr>
    </w:p>
    <w:p w:rsidR="000F1BDA" w:rsidRDefault="000F1BDA">
      <w:pPr>
        <w:pStyle w:val="Heading3"/>
      </w:pPr>
      <w:bookmarkStart w:id="10" w:name="__RefHeading__31_1019663601"/>
      <w:bookmarkEnd w:id="10"/>
      <w:r>
        <w:t>Metodes novērtējums</w:t>
      </w:r>
    </w:p>
    <w:p w:rsidR="000F1BDA" w:rsidRDefault="000F1BDA">
      <w:pPr>
        <w:jc w:val="both"/>
      </w:pPr>
    </w:p>
    <w:p w:rsidR="000F1BDA" w:rsidRDefault="000F1BDA">
      <w:pPr>
        <w:jc w:val="both"/>
      </w:pPr>
      <w:r>
        <w:t>Dīķu naktssikspārņu akustiskais monitorings no laivas veikts pirmoreiz Latvijā un iespējams, ka vispār šai sugai. Metode sevi attaisnojusi, jo tā ne tikai atvieglo šīs sugas konstatēšanu, bet arī sniedz kvantitatīvus datus par to aktivitāti virs dažādām ūdenstilpnēm. Nākotnē aktivitātes indeksi ļaus izdarīt secinājumus par šīs sugas populāciju skaita attīstības tendenci</w:t>
      </w:r>
      <w:r>
        <w:rPr>
          <w:rStyle w:val="CommentReference"/>
        </w:rPr>
        <w:t xml:space="preserve">. </w:t>
      </w:r>
    </w:p>
    <w:p w:rsidR="000F1BDA" w:rsidRDefault="000F1BDA">
      <w:pPr>
        <w:jc w:val="both"/>
      </w:pPr>
      <w:r>
        <w:t>Ierakstu analīze tomēr bija sarežģīta gadījumos, kad ierakstos bija vienlaicīgi dažādu sugu vairāku indivīdu pārlidoju</w:t>
      </w:r>
      <w:r>
        <w:rPr>
          <w:rStyle w:val="CommentReference"/>
        </w:rPr>
        <w:t>mi.</w:t>
      </w:r>
      <w:r>
        <w:t xml:space="preserve"> Dīķu naktssikspārni var viegli atpazīt gadījumos, kad tas </w:t>
      </w:r>
      <w:proofErr w:type="gramStart"/>
      <w:r>
        <w:t>lido klajā</w:t>
      </w:r>
      <w:proofErr w:type="gramEnd"/>
      <w:r>
        <w:t xml:space="preserve">, bez šķēršļu telpā. Tad tas izdod no citām sugām viegli atšķiramus saucienus. Citu indivīdu klātbūtne un izdotie eholokācijas saucieni rada akustisku telpas piesātinājumu, kā rezultātā dīķu naktssikspārņi izdod saucienus, kas ir grūti atšķirami no citu naktssikspārņu sugu saucieniem. Tāpēc </w:t>
      </w:r>
      <w:proofErr w:type="gramStart"/>
      <w:r>
        <w:t>analīzi veicot</w:t>
      </w:r>
      <w:proofErr w:type="gramEnd"/>
      <w:r>
        <w:t xml:space="preserve"> bieži nācās saucienus klasificēt kā „</w:t>
      </w:r>
      <w:r>
        <w:rPr>
          <w:i/>
        </w:rPr>
        <w:t>Myotis</w:t>
      </w:r>
      <w:r>
        <w:t>”. Tomēr iegūtā pieredze un dīķu naktssikspārņu labu ierakstu bibliotēka uzlabos ekspertu kvalifikāciju.</w:t>
      </w:r>
    </w:p>
    <w:p w:rsidR="000F1BDA" w:rsidRDefault="000F1BDA">
      <w:pPr>
        <w:jc w:val="both"/>
      </w:pPr>
    </w:p>
    <w:p w:rsidR="000F1BDA" w:rsidRDefault="000F1BDA">
      <w:pPr>
        <w:pStyle w:val="Heading3"/>
      </w:pPr>
      <w:bookmarkStart w:id="11" w:name="__RefHeading__33_1019663601"/>
      <w:bookmarkEnd w:id="11"/>
      <w:r>
        <w:t>Ieteikumi uzlabojumiem uzskaišu metodikā</w:t>
      </w:r>
    </w:p>
    <w:p w:rsidR="000F1BDA" w:rsidRDefault="000F1BDA">
      <w:pPr>
        <w:numPr>
          <w:ilvl w:val="0"/>
          <w:numId w:val="5"/>
        </w:numPr>
      </w:pPr>
      <w:r>
        <w:t>Dīķu naktssikspārņu uzskaites koloniju mītnēs sniedz informāciju par indivīdu skaitu un tādējādi sniedz informāciju par skaitu. Uzskaišu metodikā izmaiņas nav nepieciešamas, taču tās efektivitāte ir uzlabojama, palielinot uzskaišu vietu skaitu un palielinot uzskaišu reižu skaitu katrā kolonijas mītnē no vienas reizes sezonā līdz trīs reizēm. Koloniju mītņu skaitu var palielināt, iekļaujot monitoringā arī citas, ārpus Natura 2000 teritorijām zināmas esošās mītnes, kā arī meklējot jaunas koloniju mītnes Natura 2000 teritorijās, kur šī suga līdz šim konstatēta vienīgi barošanās biotopos. Jaunu koloniju meklēšanai nepieciešami papildus pētījumi un finansējums.</w:t>
      </w:r>
    </w:p>
    <w:p w:rsidR="000F1BDA" w:rsidRDefault="000F1BDA">
      <w:pPr>
        <w:numPr>
          <w:ilvl w:val="0"/>
          <w:numId w:val="5"/>
        </w:numPr>
        <w:jc w:val="both"/>
      </w:pPr>
      <w:r>
        <w:t>Lidojošu dīķu naktssikspārņu uzskaišu metodikā veicamas nelielas tehniskas izmaiņas, kas sīkāk aprakstītas Monitoringa metodikā. Galvenokārt tās attiecas uz detektoru modeļu izvēli un uzskaites veikšanas laiku. Ierosinām uzskaiti sākt pēc pirmā virs ūdens lidojoša naktssikspārņa novērošanas. Patreizējā metodikā uzskaite sākas pēc pirmā dīķa naktssikspārņa novērojuma.  Nereti sikspārņu novērošanas apstākļi neļauj droši konstatēt</w:t>
      </w:r>
      <w:proofErr w:type="gramStart"/>
      <w:r>
        <w:t xml:space="preserve"> vai redzēts dīķu vai </w:t>
      </w:r>
      <w:r>
        <w:lastRenderedPageBreak/>
        <w:t>ūdeņu naktssikspārnis</w:t>
      </w:r>
      <w:proofErr w:type="gramEnd"/>
      <w:r>
        <w:t>. Tā kā abas sugas parādās uz ūdeņiem apmēram vienlaicīgi, jebkuras no tām konstatēšana virs ūdens var tikt interpretēta kā uzskaites sākuma signāls. Novērojumu var līdz sugai precizēt</w:t>
      </w:r>
      <w:proofErr w:type="gramStart"/>
      <w:r>
        <w:t xml:space="preserve">  </w:t>
      </w:r>
      <w:proofErr w:type="gramEnd"/>
      <w:r>
        <w:t>vēlāk, analizējot saucienu ierakstus.</w:t>
      </w:r>
    </w:p>
    <w:p w:rsidR="000F1BDA" w:rsidRDefault="000F1BDA">
      <w:pPr>
        <w:numPr>
          <w:ilvl w:val="0"/>
          <w:numId w:val="5"/>
        </w:numPr>
      </w:pPr>
      <w:r>
        <w:t xml:space="preserve">Ierosinām saīsināt lidojošo sikspārņu uzskaišu veikšanas periodu, un turpmāk šīs uzskaites būtu veicamas tikai no 1. līdz </w:t>
      </w:r>
      <w:proofErr w:type="gramStart"/>
      <w:r>
        <w:t>30.jūlijam</w:t>
      </w:r>
      <w:proofErr w:type="gramEnd"/>
      <w:r>
        <w:t>. Šajā laikā sikspārņu mazuļi jau ir ieguvuši lidotspēju, un tādējādi pie maksimālā dzīvnieku skaita ir vislielākās iespējas dīķu naktssikspārni konstatēt barošanās biotopos uz ūdeņiem.</w:t>
      </w:r>
    </w:p>
    <w:p w:rsidR="000F1BDA" w:rsidRDefault="000F1BDA">
      <w:pPr>
        <w:jc w:val="both"/>
      </w:pPr>
    </w:p>
    <w:p w:rsidR="000F1BDA" w:rsidRDefault="000F1BDA">
      <w:pPr>
        <w:pageBreakBefore/>
        <w:jc w:val="both"/>
      </w:pPr>
    </w:p>
    <w:p w:rsidR="000F1BDA" w:rsidRDefault="000F1BDA">
      <w:pPr>
        <w:pStyle w:val="Heading1"/>
      </w:pPr>
      <w:bookmarkStart w:id="12" w:name="__RefHeading__35_1019663601"/>
      <w:bookmarkEnd w:id="12"/>
      <w:r>
        <w:t>Kopsavilkums</w:t>
      </w:r>
    </w:p>
    <w:p w:rsidR="000F1BDA" w:rsidRDefault="000F1BDA">
      <w:pPr>
        <w:jc w:val="both"/>
      </w:pPr>
    </w:p>
    <w:p w:rsidR="000F1BDA" w:rsidRDefault="000F1BDA">
      <w:pPr>
        <w:numPr>
          <w:ilvl w:val="0"/>
          <w:numId w:val="3"/>
        </w:numPr>
        <w:jc w:val="both"/>
      </w:pPr>
      <w:r>
        <w:t xml:space="preserve">Koloniju uzskaites liecina, ka pēdējos 3-4 gadus dīķu naktssikspārņu kopskaits apsekotajās kolonijās ir stabils un ir augstākais kopš uzskaišu sākuma 2007. gadā. </w:t>
      </w:r>
    </w:p>
    <w:p w:rsidR="000F1BDA" w:rsidRDefault="000F1BDA">
      <w:pPr>
        <w:numPr>
          <w:ilvl w:val="0"/>
          <w:numId w:val="3"/>
        </w:numPr>
        <w:jc w:val="both"/>
      </w:pPr>
      <w:r>
        <w:t>Dīķu naktssikspārņu akustiskais monitorings no laivas ar automātiskajiem detektoriem ir vērtējams kā perspektīva metode</w:t>
      </w:r>
      <w:proofErr w:type="gramStart"/>
      <w:r>
        <w:t xml:space="preserve"> un</w:t>
      </w:r>
      <w:proofErr w:type="gramEnd"/>
      <w:r>
        <w:t xml:space="preserve"> tas sniedz vērtīgāku informāciju nekā iepriekš pielietotā metode, kur Natura 2000 vietās dati aprobežojās tikai ar sugas klātbūtnes konstatēšanu.</w:t>
      </w:r>
    </w:p>
    <w:p w:rsidR="000F1BDA" w:rsidRDefault="000F1BDA">
      <w:pPr>
        <w:numPr>
          <w:ilvl w:val="0"/>
          <w:numId w:val="3"/>
        </w:numPr>
        <w:jc w:val="both"/>
      </w:pPr>
      <w:r>
        <w:t>Akustiskā monitoringa metodikā veicamas nelielas izmaiņas metodikā, lai uzlabotu datu ievākšanas kvalitāt</w:t>
      </w:r>
      <w:r>
        <w:rPr>
          <w:rStyle w:val="CommentReference"/>
        </w:rPr>
        <w:t>i</w:t>
      </w:r>
    </w:p>
    <w:p w:rsidR="000F1BDA" w:rsidRDefault="000F1BDA">
      <w:pPr>
        <w:numPr>
          <w:ilvl w:val="0"/>
          <w:numId w:val="3"/>
        </w:numPr>
        <w:jc w:val="both"/>
      </w:pPr>
      <w:r>
        <w:t>Dīķu naktssikspārņu monitoringa turpināšana ir īpaši nozīmīga sakarā ar nesen konstatēto šīs sugas skaita pēkšņu lejupslīdi kolonijās Vācijā un Nīderlandē</w:t>
      </w:r>
      <w:r>
        <w:rPr>
          <w:rStyle w:val="CommentReference"/>
        </w:rPr>
        <w:t>.</w:t>
      </w:r>
    </w:p>
    <w:p w:rsidR="000F1BDA" w:rsidRDefault="000F1BDA">
      <w:pPr>
        <w:jc w:val="both"/>
      </w:pPr>
    </w:p>
    <w:p w:rsidR="000F1BDA" w:rsidRDefault="000F1BDA">
      <w:pPr>
        <w:jc w:val="both"/>
      </w:pPr>
    </w:p>
    <w:p w:rsidR="000F1BDA" w:rsidRDefault="000F1BDA">
      <w:pPr>
        <w:pStyle w:val="Heading1"/>
        <w:pageBreakBefore/>
      </w:pPr>
      <w:bookmarkStart w:id="13" w:name="__RefHeading__37_1019663601"/>
      <w:bookmarkEnd w:id="13"/>
      <w:r>
        <w:lastRenderedPageBreak/>
        <w:t>Literatūra</w:t>
      </w:r>
    </w:p>
    <w:p w:rsidR="000F1BDA" w:rsidRDefault="000F1BDA">
      <w:pPr>
        <w:jc w:val="both"/>
      </w:pPr>
      <w:r>
        <w:t>Izmantotie noteicēji:</w:t>
      </w:r>
    </w:p>
    <w:p w:rsidR="000F1BDA" w:rsidRDefault="000F1BDA">
      <w:pPr>
        <w:ind w:left="720" w:hanging="720"/>
        <w:jc w:val="both"/>
      </w:pPr>
      <w:r>
        <w:t>Barataud M. 2015. Acoustic Ecology of European Bats. Species identification, Study of their Habitats and Foraging Behaviour. Biotope, Meze; Museum national d’Histoire naturelle, Paris (Inventaires et biodiversite series), 352 p.</w:t>
      </w:r>
    </w:p>
    <w:p w:rsidR="000F1BDA" w:rsidRDefault="000F1BDA">
      <w:pPr>
        <w:ind w:left="720" w:hanging="720"/>
        <w:jc w:val="both"/>
      </w:pPr>
      <w:r>
        <w:t>Russ J. 2012 British Bat Calls. A guide to species identification. Pelagic Publishing.</w:t>
      </w:r>
    </w:p>
    <w:p w:rsidR="000F1BDA" w:rsidRDefault="000F1BDA">
      <w:pPr>
        <w:ind w:left="720" w:hanging="720"/>
        <w:jc w:val="both"/>
      </w:pPr>
      <w:r>
        <w:t>Skiba R. 2003 Europäische Fledermäuse. Westarp Wissenschaften, Hohenwarsleben.</w:t>
      </w:r>
    </w:p>
    <w:p w:rsidR="000F1BDA" w:rsidRDefault="000F1BDA">
      <w:pPr>
        <w:pStyle w:val="Heading1"/>
        <w:pageBreakBefore/>
      </w:pPr>
      <w:bookmarkStart w:id="14" w:name="__RefHeading__39_1019663601"/>
      <w:bookmarkEnd w:id="14"/>
      <w:r>
        <w:lastRenderedPageBreak/>
        <w:t>Iesniegtie digitālie materiāli</w:t>
      </w:r>
    </w:p>
    <w:p w:rsidR="000F1BDA" w:rsidRDefault="000F1BDA">
      <w:pPr>
        <w:numPr>
          <w:ilvl w:val="0"/>
          <w:numId w:val="4"/>
        </w:numPr>
        <w:jc w:val="both"/>
      </w:pPr>
      <w:r>
        <w:t xml:space="preserve">Monitoringa atskaite </w:t>
      </w:r>
      <w:r>
        <w:rPr>
          <w:color w:val="0000FF"/>
        </w:rPr>
        <w:t>Diku naktssik monit 2015_atsk.doc</w:t>
      </w:r>
    </w:p>
    <w:p w:rsidR="000F1BDA" w:rsidRDefault="000F1BDA">
      <w:pPr>
        <w:numPr>
          <w:ilvl w:val="0"/>
          <w:numId w:val="4"/>
        </w:numPr>
        <w:jc w:val="both"/>
      </w:pPr>
      <w:r>
        <w:t>Dīķu naktssikspārņu akustisko uzskaišu anketas vienā failā. Katra uzskaišu vieta savā darba lapā</w:t>
      </w:r>
      <w:proofErr w:type="gramStart"/>
      <w:r>
        <w:t xml:space="preserve">  </w:t>
      </w:r>
      <w:proofErr w:type="gramEnd"/>
      <w:r>
        <w:rPr>
          <w:color w:val="0000FF"/>
        </w:rPr>
        <w:t>Diknieki_akust_anketas.xls</w:t>
      </w:r>
    </w:p>
    <w:p w:rsidR="000F1BDA" w:rsidRDefault="000F1BDA">
      <w:pPr>
        <w:numPr>
          <w:ilvl w:val="0"/>
          <w:numId w:val="4"/>
        </w:numPr>
        <w:jc w:val="both"/>
      </w:pPr>
      <w:r>
        <w:t xml:space="preserve">Deviņas dīķu naktssikspārņu koloniju uzskaišu anketas. Katrai vietai savs fails. </w:t>
      </w:r>
      <w:r>
        <w:rPr>
          <w:color w:val="0000FF"/>
        </w:rPr>
        <w:t>Sugu_anketa_vieta-2015.doc</w:t>
      </w:r>
    </w:p>
    <w:p w:rsidR="000F1BDA" w:rsidRDefault="000F1BDA">
      <w:pPr>
        <w:numPr>
          <w:ilvl w:val="0"/>
          <w:numId w:val="4"/>
        </w:numPr>
        <w:jc w:val="both"/>
      </w:pPr>
      <w:r>
        <w:t xml:space="preserve">Sikspārņu ierakstu (failu) saraksts un to analīzes rezultāti. Katra apsekotā vieta jeb ūdenskrātuve savā darba lapā. </w:t>
      </w:r>
      <w:r>
        <w:rPr>
          <w:color w:val="0000FF"/>
        </w:rPr>
        <w:t>Diknieki_akust_analize.xls</w:t>
      </w:r>
    </w:p>
    <w:p w:rsidR="000F1BDA" w:rsidRDefault="000F1BDA">
      <w:pPr>
        <w:numPr>
          <w:ilvl w:val="0"/>
          <w:numId w:val="4"/>
        </w:numPr>
        <w:jc w:val="both"/>
      </w:pPr>
      <w:r>
        <w:t xml:space="preserve">Koloniju uzskaišu un akustisko uzskaišu galvenās datu tabulas. </w:t>
      </w:r>
      <w:r>
        <w:rPr>
          <w:color w:val="0000FF"/>
        </w:rPr>
        <w:t>Uzskaisu_tabulas.xls</w:t>
      </w:r>
    </w:p>
    <w:p w:rsidR="000F1BDA" w:rsidRDefault="000F1BDA">
      <w:pPr>
        <w:numPr>
          <w:ilvl w:val="0"/>
          <w:numId w:val="4"/>
        </w:numPr>
        <w:jc w:val="both"/>
      </w:pPr>
      <w:r>
        <w:t>Karšu materiāli koloniju uzskaišu vietām un maršrutiem uzskaitēm no laivas.</w:t>
      </w:r>
      <w:r>
        <w:rPr>
          <w:color w:val="0000FF"/>
        </w:rPr>
        <w:t xml:space="preserve"> </w:t>
      </w:r>
      <w:r>
        <w:t>Kopā 6 faili</w:t>
      </w:r>
      <w:proofErr w:type="gramStart"/>
      <w:r>
        <w:t xml:space="preserve"> .</w:t>
      </w:r>
      <w:proofErr w:type="gramEnd"/>
      <w:r>
        <w:t>dbf, .shp un .shx formātos</w:t>
      </w:r>
    </w:p>
    <w:p w:rsidR="000F1BDA" w:rsidRDefault="000F1BDA">
      <w:pPr>
        <w:jc w:val="both"/>
      </w:pPr>
    </w:p>
    <w:p w:rsidR="000F1BDA" w:rsidRDefault="000F1BDA">
      <w:pPr>
        <w:jc w:val="both"/>
        <w:rPr>
          <w:shd w:val="clear" w:color="auto" w:fill="FFFF00"/>
        </w:rPr>
      </w:pPr>
    </w:p>
    <w:p w:rsidR="000F1BDA" w:rsidRDefault="000F1BDA"/>
    <w:sectPr w:rsidR="000F1BDA">
      <w:type w:val="continuous"/>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altName w:val="Janda Safe and Sound Solid"/>
    <w:panose1 w:val="02040503050203030202"/>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color w:val="FF0000"/>
      </w:rPr>
    </w:lvl>
  </w:abstractNum>
  <w:abstractNum w:abstractNumId="2">
    <w:nsid w:val="00000003"/>
    <w:multiLevelType w:val="singleLevel"/>
    <w:tmpl w:val="00000003"/>
    <w:name w:val="WW8Num5"/>
    <w:lvl w:ilvl="0">
      <w:start w:val="1"/>
      <w:numFmt w:val="decimal"/>
      <w:lvlText w:val="%1."/>
      <w:lvlJc w:val="left"/>
      <w:pPr>
        <w:tabs>
          <w:tab w:val="num" w:pos="720"/>
        </w:tabs>
        <w:ind w:left="720" w:hanging="360"/>
      </w:pPr>
    </w:lvl>
  </w:abstractNum>
  <w:abstractNum w:abstractNumId="3">
    <w:nsid w:val="00000004"/>
    <w:multiLevelType w:val="singleLevel"/>
    <w:tmpl w:val="00000004"/>
    <w:name w:val="WW8Num6"/>
    <w:lvl w:ilvl="0">
      <w:start w:val="1"/>
      <w:numFmt w:val="decimal"/>
      <w:lvlText w:val="%1."/>
      <w:lvlJc w:val="left"/>
      <w:pPr>
        <w:tabs>
          <w:tab w:val="num" w:pos="720"/>
        </w:tabs>
        <w:ind w:left="720" w:hanging="360"/>
      </w:pPr>
    </w:lvl>
  </w:abstractNum>
  <w:abstractNum w:abstractNumId="4">
    <w:nsid w:val="00000005"/>
    <w:multiLevelType w:val="singleLevel"/>
    <w:tmpl w:val="00000005"/>
    <w:name w:val="WW8Num7"/>
    <w:lvl w:ilvl="0">
      <w:start w:val="1"/>
      <w:numFmt w:val="decimal"/>
      <w:lvlText w:val="%1."/>
      <w:lvlJc w:val="left"/>
      <w:pPr>
        <w:tabs>
          <w:tab w:val="num" w:pos="720"/>
        </w:tabs>
        <w:ind w:left="72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0860"/>
    <w:rsid w:val="000F1BDA"/>
    <w:rsid w:val="00175987"/>
    <w:rsid w:val="00BD4936"/>
    <w:rsid w:val="00C108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sz w:val="24"/>
      <w:szCs w:val="24"/>
      <w:lang w:eastAsia="zh-CN"/>
    </w:rPr>
  </w:style>
  <w:style w:type="paragraph" w:styleId="Heading1">
    <w:name w:val="heading 1"/>
    <w:basedOn w:val="Normal"/>
    <w:next w:val="Normal"/>
    <w:qFormat/>
    <w:pPr>
      <w:keepNext/>
      <w:numPr>
        <w:numId w:val="1"/>
      </w:numPr>
      <w:spacing w:before="240" w:after="60"/>
      <w:outlineLvl w:val="0"/>
    </w:pPr>
    <w:rPr>
      <w:rFonts w:ascii="Arial" w:hAnsi="Arial" w:cs="Arial"/>
      <w:b/>
      <w:bCs/>
      <w:kern w:val="1"/>
      <w:sz w:val="32"/>
      <w:szCs w:val="32"/>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color w:val="FF000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styleId="DefaultParagraphFont0">
    <w:name w:val="Default Paragraph Font"/>
  </w:style>
  <w:style w:type="character" w:styleId="Hyperlink">
    <w:name w:val="Hyperlink"/>
    <w:rPr>
      <w:color w:val="0000FF"/>
      <w:u w:val="single"/>
    </w:rPr>
  </w:style>
  <w:style w:type="character" w:styleId="CommentReference">
    <w:name w:val="annotation reference"/>
    <w:rPr>
      <w:sz w:val="16"/>
      <w:szCs w:val="16"/>
    </w:rPr>
  </w:style>
  <w:style w:type="character" w:customStyle="1" w:styleId="CharChar1">
    <w:name w:val=" Char Char1"/>
    <w:basedOn w:val="DefaultParagraphFont0"/>
  </w:style>
  <w:style w:type="character" w:customStyle="1" w:styleId="CharChar">
    <w:name w:val=" Char Char"/>
    <w:rPr>
      <w:b/>
      <w:bCs/>
    </w:rPr>
  </w:style>
  <w:style w:type="character" w:customStyle="1" w:styleId="Rdtjasaite">
    <w:name w:val="Rādītāja saite"/>
  </w:style>
  <w:style w:type="paragraph" w:customStyle="1" w:styleId="Virsraksts">
    <w:name w:val="Virsraksts"/>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Rdtjs">
    <w:name w:val="Rādītājs"/>
    <w:basedOn w:val="Normal"/>
    <w:pPr>
      <w:suppressLineNumbers/>
    </w:pPr>
    <w:rPr>
      <w:rFonts w:cs="Mangal"/>
    </w:rPr>
  </w:style>
  <w:style w:type="paragraph" w:styleId="TOC1">
    <w:name w:val="toc 1"/>
    <w:basedOn w:val="Normal"/>
    <w:next w:val="Normal"/>
  </w:style>
  <w:style w:type="paragraph" w:styleId="TOC2">
    <w:name w:val="toc 2"/>
    <w:basedOn w:val="Normal"/>
    <w:next w:val="Normal"/>
    <w:pPr>
      <w:ind w:left="240"/>
    </w:pPr>
  </w:style>
  <w:style w:type="paragraph" w:styleId="TOC3">
    <w:name w:val="toc 3"/>
    <w:basedOn w:val="Normal"/>
    <w:next w:val="Normal"/>
    <w:pPr>
      <w:ind w:left="480"/>
    </w:pPr>
  </w:style>
  <w:style w:type="paragraph" w:styleId="CommentText">
    <w:name w:val="annotation text"/>
    <w:basedOn w:val="Normal"/>
    <w:rPr>
      <w:sz w:val="20"/>
      <w:szCs w:val="20"/>
    </w:rPr>
  </w:style>
  <w:style w:type="paragraph" w:styleId="BalloonText">
    <w:name w:val="Balloon Text"/>
    <w:basedOn w:val="Normal"/>
    <w:rPr>
      <w:rFonts w:ascii="Tahoma" w:hAnsi="Tahoma" w:cs="Tahoma"/>
      <w:sz w:val="16"/>
      <w:szCs w:val="16"/>
    </w:rPr>
  </w:style>
  <w:style w:type="paragraph" w:styleId="CommentSubject">
    <w:name w:val="annotation subject"/>
    <w:basedOn w:val="CommentText"/>
    <w:next w:val="CommentText"/>
    <w:rPr>
      <w:b/>
      <w:bCs/>
    </w:rPr>
  </w:style>
  <w:style w:type="paragraph" w:styleId="TOC4">
    <w:name w:val="toc 4"/>
    <w:basedOn w:val="Rdtjs"/>
    <w:pPr>
      <w:tabs>
        <w:tab w:val="right" w:leader="dot" w:pos="8789"/>
      </w:tabs>
      <w:ind w:left="849"/>
    </w:pPr>
  </w:style>
  <w:style w:type="paragraph" w:styleId="TOC5">
    <w:name w:val="toc 5"/>
    <w:basedOn w:val="Rdtjs"/>
    <w:pPr>
      <w:tabs>
        <w:tab w:val="right" w:leader="dot" w:pos="8506"/>
      </w:tabs>
      <w:ind w:left="1132"/>
    </w:pPr>
  </w:style>
  <w:style w:type="paragraph" w:styleId="TOC6">
    <w:name w:val="toc 6"/>
    <w:basedOn w:val="Rdtjs"/>
    <w:pPr>
      <w:tabs>
        <w:tab w:val="right" w:leader="dot" w:pos="8223"/>
      </w:tabs>
      <w:ind w:left="1415"/>
    </w:pPr>
  </w:style>
  <w:style w:type="paragraph" w:styleId="TOC7">
    <w:name w:val="toc 7"/>
    <w:basedOn w:val="Rdtjs"/>
    <w:pPr>
      <w:tabs>
        <w:tab w:val="right" w:leader="dot" w:pos="7940"/>
      </w:tabs>
      <w:ind w:left="1698"/>
    </w:pPr>
  </w:style>
  <w:style w:type="paragraph" w:styleId="TOC8">
    <w:name w:val="toc 8"/>
    <w:basedOn w:val="Rdtjs"/>
    <w:pPr>
      <w:tabs>
        <w:tab w:val="right" w:leader="dot" w:pos="7657"/>
      </w:tabs>
      <w:ind w:left="1981"/>
    </w:pPr>
  </w:style>
  <w:style w:type="paragraph" w:styleId="TOC9">
    <w:name w:val="toc 9"/>
    <w:basedOn w:val="Rdtjs"/>
    <w:pPr>
      <w:tabs>
        <w:tab w:val="right" w:leader="dot" w:pos="7374"/>
      </w:tabs>
      <w:ind w:left="2264"/>
    </w:pPr>
  </w:style>
  <w:style w:type="paragraph" w:customStyle="1" w:styleId="Saturs10">
    <w:name w:val="Saturs 10"/>
    <w:basedOn w:val="Rdtjs"/>
    <w:pPr>
      <w:tabs>
        <w:tab w:val="right" w:leader="dot" w:pos="7091"/>
      </w:tabs>
      <w:ind w:left="2547"/>
    </w:pPr>
  </w:style>
  <w:style w:type="paragraph" w:customStyle="1" w:styleId="Saturardtjs">
    <w:name w:val="Satura rādītājs"/>
    <w:basedOn w:val="Normal"/>
    <w:pPr>
      <w:suppressLineNumbers/>
    </w:pPr>
  </w:style>
  <w:style w:type="paragraph" w:customStyle="1" w:styleId="Tabulasvirsraksts">
    <w:name w:val="Tabulas virsraksts"/>
    <w:basedOn w:val="Saturardtj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10600</Words>
  <Characters>6043</Characters>
  <Application>Microsoft Office Word</Application>
  <DocSecurity>0</DocSecurity>
  <Lines>50</Lines>
  <Paragraphs>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Dīķu naktssikspārņa monitorings NATURA 2000 vietās</vt:lpstr>
      <vt:lpstr>Dīķu naktssikspārņa monitorings NATURA 2000 vietās</vt:lpstr>
    </vt:vector>
  </TitlesOfParts>
  <Company>LU</Company>
  <LinksUpToDate>false</LinksUpToDate>
  <CharactersWithSpaces>16610</CharactersWithSpaces>
  <SharedDoc>false</SharedDoc>
  <HLinks>
    <vt:vector size="84" baseType="variant">
      <vt:variant>
        <vt:i4>7208990</vt:i4>
      </vt:variant>
      <vt:variant>
        <vt:i4>41</vt:i4>
      </vt:variant>
      <vt:variant>
        <vt:i4>0</vt:i4>
      </vt:variant>
      <vt:variant>
        <vt:i4>5</vt:i4>
      </vt:variant>
      <vt:variant>
        <vt:lpwstr/>
      </vt:variant>
      <vt:variant>
        <vt:lpwstr>__RefHeading__39_1019663601</vt:lpwstr>
      </vt:variant>
      <vt:variant>
        <vt:i4>6291486</vt:i4>
      </vt:variant>
      <vt:variant>
        <vt:i4>38</vt:i4>
      </vt:variant>
      <vt:variant>
        <vt:i4>0</vt:i4>
      </vt:variant>
      <vt:variant>
        <vt:i4>5</vt:i4>
      </vt:variant>
      <vt:variant>
        <vt:lpwstr/>
      </vt:variant>
      <vt:variant>
        <vt:lpwstr>__RefHeading__37_1019663601</vt:lpwstr>
      </vt:variant>
      <vt:variant>
        <vt:i4>6422558</vt:i4>
      </vt:variant>
      <vt:variant>
        <vt:i4>35</vt:i4>
      </vt:variant>
      <vt:variant>
        <vt:i4>0</vt:i4>
      </vt:variant>
      <vt:variant>
        <vt:i4>5</vt:i4>
      </vt:variant>
      <vt:variant>
        <vt:lpwstr/>
      </vt:variant>
      <vt:variant>
        <vt:lpwstr>__RefHeading__35_1019663601</vt:lpwstr>
      </vt:variant>
      <vt:variant>
        <vt:i4>6553630</vt:i4>
      </vt:variant>
      <vt:variant>
        <vt:i4>32</vt:i4>
      </vt:variant>
      <vt:variant>
        <vt:i4>0</vt:i4>
      </vt:variant>
      <vt:variant>
        <vt:i4>5</vt:i4>
      </vt:variant>
      <vt:variant>
        <vt:lpwstr/>
      </vt:variant>
      <vt:variant>
        <vt:lpwstr>__RefHeading__33_1019663601</vt:lpwstr>
      </vt:variant>
      <vt:variant>
        <vt:i4>6684702</vt:i4>
      </vt:variant>
      <vt:variant>
        <vt:i4>29</vt:i4>
      </vt:variant>
      <vt:variant>
        <vt:i4>0</vt:i4>
      </vt:variant>
      <vt:variant>
        <vt:i4>5</vt:i4>
      </vt:variant>
      <vt:variant>
        <vt:lpwstr/>
      </vt:variant>
      <vt:variant>
        <vt:lpwstr>__RefHeading__31_1019663601</vt:lpwstr>
      </vt:variant>
      <vt:variant>
        <vt:i4>7208991</vt:i4>
      </vt:variant>
      <vt:variant>
        <vt:i4>26</vt:i4>
      </vt:variant>
      <vt:variant>
        <vt:i4>0</vt:i4>
      </vt:variant>
      <vt:variant>
        <vt:i4>5</vt:i4>
      </vt:variant>
      <vt:variant>
        <vt:lpwstr/>
      </vt:variant>
      <vt:variant>
        <vt:lpwstr>__RefHeading__29_1019663601</vt:lpwstr>
      </vt:variant>
      <vt:variant>
        <vt:i4>6291487</vt:i4>
      </vt:variant>
      <vt:variant>
        <vt:i4>23</vt:i4>
      </vt:variant>
      <vt:variant>
        <vt:i4>0</vt:i4>
      </vt:variant>
      <vt:variant>
        <vt:i4>5</vt:i4>
      </vt:variant>
      <vt:variant>
        <vt:lpwstr/>
      </vt:variant>
      <vt:variant>
        <vt:lpwstr>__RefHeading__27_1019663601</vt:lpwstr>
      </vt:variant>
      <vt:variant>
        <vt:i4>6422559</vt:i4>
      </vt:variant>
      <vt:variant>
        <vt:i4>20</vt:i4>
      </vt:variant>
      <vt:variant>
        <vt:i4>0</vt:i4>
      </vt:variant>
      <vt:variant>
        <vt:i4>5</vt:i4>
      </vt:variant>
      <vt:variant>
        <vt:lpwstr/>
      </vt:variant>
      <vt:variant>
        <vt:lpwstr>__RefHeading__25_1019663601</vt:lpwstr>
      </vt:variant>
      <vt:variant>
        <vt:i4>6553631</vt:i4>
      </vt:variant>
      <vt:variant>
        <vt:i4>17</vt:i4>
      </vt:variant>
      <vt:variant>
        <vt:i4>0</vt:i4>
      </vt:variant>
      <vt:variant>
        <vt:i4>5</vt:i4>
      </vt:variant>
      <vt:variant>
        <vt:lpwstr/>
      </vt:variant>
      <vt:variant>
        <vt:lpwstr>__RefHeading__23_1019663601</vt:lpwstr>
      </vt:variant>
      <vt:variant>
        <vt:i4>6684703</vt:i4>
      </vt:variant>
      <vt:variant>
        <vt:i4>14</vt:i4>
      </vt:variant>
      <vt:variant>
        <vt:i4>0</vt:i4>
      </vt:variant>
      <vt:variant>
        <vt:i4>5</vt:i4>
      </vt:variant>
      <vt:variant>
        <vt:lpwstr/>
      </vt:variant>
      <vt:variant>
        <vt:lpwstr>__RefHeading__21_1019663601</vt:lpwstr>
      </vt:variant>
      <vt:variant>
        <vt:i4>7208988</vt:i4>
      </vt:variant>
      <vt:variant>
        <vt:i4>11</vt:i4>
      </vt:variant>
      <vt:variant>
        <vt:i4>0</vt:i4>
      </vt:variant>
      <vt:variant>
        <vt:i4>5</vt:i4>
      </vt:variant>
      <vt:variant>
        <vt:lpwstr/>
      </vt:variant>
      <vt:variant>
        <vt:lpwstr>__RefHeading__19_1019663601</vt:lpwstr>
      </vt:variant>
      <vt:variant>
        <vt:i4>6291484</vt:i4>
      </vt:variant>
      <vt:variant>
        <vt:i4>8</vt:i4>
      </vt:variant>
      <vt:variant>
        <vt:i4>0</vt:i4>
      </vt:variant>
      <vt:variant>
        <vt:i4>5</vt:i4>
      </vt:variant>
      <vt:variant>
        <vt:lpwstr/>
      </vt:variant>
      <vt:variant>
        <vt:lpwstr>__RefHeading__17_1019663601</vt:lpwstr>
      </vt:variant>
      <vt:variant>
        <vt:i4>6422556</vt:i4>
      </vt:variant>
      <vt:variant>
        <vt:i4>5</vt:i4>
      </vt:variant>
      <vt:variant>
        <vt:i4>0</vt:i4>
      </vt:variant>
      <vt:variant>
        <vt:i4>5</vt:i4>
      </vt:variant>
      <vt:variant>
        <vt:lpwstr/>
      </vt:variant>
      <vt:variant>
        <vt:lpwstr>__RefHeading__15_1019663601</vt:lpwstr>
      </vt:variant>
      <vt:variant>
        <vt:i4>6553628</vt:i4>
      </vt:variant>
      <vt:variant>
        <vt:i4>2</vt:i4>
      </vt:variant>
      <vt:variant>
        <vt:i4>0</vt:i4>
      </vt:variant>
      <vt:variant>
        <vt:i4>5</vt:i4>
      </vt:variant>
      <vt:variant>
        <vt:lpwstr/>
      </vt:variant>
      <vt:variant>
        <vt:lpwstr>__RefHeading__13_1019663601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Dīķu naktssikspārņa monitorings NATURA 2000 vietās</dc:title>
  <dc:creator>Gaisa slota</dc:creator>
  <cp:lastModifiedBy>AndrisS</cp:lastModifiedBy>
  <cp:revision>2</cp:revision>
  <cp:lastPrinted>2015-09-14T08:08:00Z</cp:lastPrinted>
  <dcterms:created xsi:type="dcterms:W3CDTF">2017-01-23T13:45:00Z</dcterms:created>
  <dcterms:modified xsi:type="dcterms:W3CDTF">2017-01-23T13:45:00Z</dcterms:modified>
</cp:coreProperties>
</file>